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7FA" w:rsidRPr="007E2692" w:rsidRDefault="002877FA" w:rsidP="0039284C">
      <w:pPr>
        <w:ind w:left="284"/>
        <w:jc w:val="both"/>
        <w:rPr>
          <w:b/>
        </w:rPr>
      </w:pPr>
    </w:p>
    <w:p w:rsidR="00F01FCC" w:rsidRPr="00BA0830" w:rsidRDefault="00F01FCC" w:rsidP="00F01FCC">
      <w:pPr>
        <w:jc w:val="center"/>
        <w:outlineLvl w:val="0"/>
        <w:rPr>
          <w:b/>
          <w:sz w:val="28"/>
          <w:szCs w:val="28"/>
        </w:rPr>
      </w:pPr>
      <w:r w:rsidRPr="00BA0830">
        <w:rPr>
          <w:b/>
          <w:sz w:val="28"/>
          <w:szCs w:val="28"/>
        </w:rPr>
        <w:t>Фил</w:t>
      </w:r>
      <w:r w:rsidR="00C167FB">
        <w:rPr>
          <w:b/>
          <w:sz w:val="28"/>
          <w:szCs w:val="28"/>
        </w:rPr>
        <w:t>иал ПАО «Россети Центр</w:t>
      </w:r>
      <w:r w:rsidRPr="00BA0830">
        <w:rPr>
          <w:b/>
          <w:sz w:val="28"/>
          <w:szCs w:val="28"/>
        </w:rPr>
        <w:t xml:space="preserve">» - </w:t>
      </w:r>
      <w:r w:rsidR="007C0B1B" w:rsidRPr="00BA0830">
        <w:rPr>
          <w:b/>
          <w:sz w:val="28"/>
          <w:szCs w:val="28"/>
        </w:rPr>
        <w:t>«Воронежэнерго</w:t>
      </w:r>
      <w:r w:rsidRPr="00BA0830">
        <w:rPr>
          <w:b/>
          <w:sz w:val="28"/>
          <w:szCs w:val="28"/>
        </w:rPr>
        <w:t>»</w:t>
      </w:r>
    </w:p>
    <w:p w:rsidR="00F01FCC" w:rsidRPr="00FD48F7" w:rsidRDefault="00F01FCC" w:rsidP="00F01FCC">
      <w:pPr>
        <w:jc w:val="center"/>
      </w:pPr>
    </w:p>
    <w:p w:rsidR="00F01FCC" w:rsidRPr="00FD48F7" w:rsidRDefault="00F01FCC" w:rsidP="00F01FCC">
      <w:pPr>
        <w:ind w:left="-360"/>
        <w:jc w:val="center"/>
      </w:pPr>
    </w:p>
    <w:p w:rsidR="00F01FCC" w:rsidRPr="00FD48F7" w:rsidRDefault="00F01FCC" w:rsidP="00F01FCC">
      <w:pPr>
        <w:ind w:left="-360"/>
        <w:jc w:val="center"/>
      </w:pPr>
    </w:p>
    <w:tbl>
      <w:tblPr>
        <w:tblW w:w="9747" w:type="dxa"/>
        <w:tblLook w:val="01E0" w:firstRow="1" w:lastRow="1" w:firstColumn="1" w:lastColumn="1" w:noHBand="0" w:noVBand="0"/>
      </w:tblPr>
      <w:tblGrid>
        <w:gridCol w:w="5070"/>
        <w:gridCol w:w="4677"/>
      </w:tblGrid>
      <w:tr w:rsidR="00F01FCC" w:rsidRPr="00FD48F7" w:rsidTr="00ED2A53">
        <w:tc>
          <w:tcPr>
            <w:tcW w:w="5070" w:type="dxa"/>
          </w:tcPr>
          <w:p w:rsidR="00F01FCC" w:rsidRPr="00D7204E" w:rsidRDefault="00F01FCC" w:rsidP="00ED2A53">
            <w:pPr>
              <w:widowControl w:val="0"/>
              <w:autoSpaceDE w:val="0"/>
              <w:autoSpaceDN w:val="0"/>
              <w:adjustRightInd w:val="0"/>
              <w:jc w:val="both"/>
              <w:rPr>
                <w:b/>
                <w:highlight w:val="yellow"/>
              </w:rPr>
            </w:pPr>
          </w:p>
          <w:p w:rsidR="00F01FCC" w:rsidRPr="00D7204E" w:rsidRDefault="00F01FCC" w:rsidP="00ED2A53">
            <w:pPr>
              <w:widowControl w:val="0"/>
              <w:autoSpaceDE w:val="0"/>
              <w:autoSpaceDN w:val="0"/>
              <w:adjustRightInd w:val="0"/>
              <w:jc w:val="both"/>
              <w:rPr>
                <w:highlight w:val="yellow"/>
              </w:rPr>
            </w:pPr>
          </w:p>
        </w:tc>
        <w:tc>
          <w:tcPr>
            <w:tcW w:w="4677" w:type="dxa"/>
            <w:hideMark/>
          </w:tcPr>
          <w:p w:rsidR="00F01FCC" w:rsidRPr="00FD48F7" w:rsidRDefault="00F01FCC" w:rsidP="002C79D9">
            <w:pPr>
              <w:widowControl w:val="0"/>
              <w:autoSpaceDE w:val="0"/>
              <w:autoSpaceDN w:val="0"/>
              <w:adjustRightInd w:val="0"/>
              <w:ind w:left="61"/>
              <w:rPr>
                <w:b/>
              </w:rPr>
            </w:pPr>
            <w:r w:rsidRPr="00FD48F7">
              <w:rPr>
                <w:b/>
              </w:rPr>
              <w:t>УТВЕРЖДАЮ</w:t>
            </w:r>
          </w:p>
        </w:tc>
      </w:tr>
      <w:tr w:rsidR="00F01FCC" w:rsidRPr="00FD48F7" w:rsidTr="00ED2A53">
        <w:tc>
          <w:tcPr>
            <w:tcW w:w="5070" w:type="dxa"/>
          </w:tcPr>
          <w:p w:rsidR="00F01FCC" w:rsidRPr="00D7204E" w:rsidRDefault="00F01FCC" w:rsidP="00ED2A53">
            <w:pPr>
              <w:widowControl w:val="0"/>
              <w:autoSpaceDE w:val="0"/>
              <w:autoSpaceDN w:val="0"/>
              <w:adjustRightInd w:val="0"/>
              <w:rPr>
                <w:highlight w:val="yellow"/>
              </w:rPr>
            </w:pPr>
          </w:p>
          <w:p w:rsidR="00F01FCC" w:rsidRPr="00D7204E" w:rsidRDefault="00F01FCC" w:rsidP="00ED2A53">
            <w:pPr>
              <w:widowControl w:val="0"/>
              <w:autoSpaceDE w:val="0"/>
              <w:autoSpaceDN w:val="0"/>
              <w:adjustRightInd w:val="0"/>
              <w:jc w:val="both"/>
              <w:rPr>
                <w:highlight w:val="yellow"/>
              </w:rPr>
            </w:pPr>
          </w:p>
          <w:p w:rsidR="00F01FCC" w:rsidRPr="00D7204E" w:rsidRDefault="00F01FCC" w:rsidP="00ED2A53">
            <w:pPr>
              <w:widowControl w:val="0"/>
              <w:autoSpaceDE w:val="0"/>
              <w:autoSpaceDN w:val="0"/>
              <w:adjustRightInd w:val="0"/>
              <w:jc w:val="both"/>
              <w:rPr>
                <w:highlight w:val="yellow"/>
              </w:rPr>
            </w:pPr>
          </w:p>
        </w:tc>
        <w:tc>
          <w:tcPr>
            <w:tcW w:w="4677" w:type="dxa"/>
          </w:tcPr>
          <w:p w:rsidR="00EA62F4" w:rsidRDefault="006F443C" w:rsidP="002C79D9">
            <w:pPr>
              <w:ind w:left="142" w:right="57"/>
              <w:rPr>
                <w:rFonts w:eastAsia="Calibri"/>
              </w:rPr>
            </w:pPr>
            <w:r>
              <w:rPr>
                <w:rFonts w:eastAsia="Calibri"/>
              </w:rPr>
              <w:t>Первый з</w:t>
            </w:r>
            <w:r w:rsidR="00EA62F4" w:rsidRPr="00FF4843">
              <w:rPr>
                <w:rFonts w:eastAsia="Calibri"/>
              </w:rPr>
              <w:t xml:space="preserve">аместитель директора -                                                                                                                                </w:t>
            </w:r>
            <w:r>
              <w:rPr>
                <w:rFonts w:eastAsia="Calibri"/>
              </w:rPr>
              <w:t>главный инженер</w:t>
            </w:r>
            <w:r w:rsidR="009442DA">
              <w:rPr>
                <w:rFonts w:eastAsia="Calibri"/>
              </w:rPr>
              <w:t xml:space="preserve"> </w:t>
            </w:r>
            <w:r w:rsidR="009442DA" w:rsidRPr="00FF4843">
              <w:rPr>
                <w:rFonts w:eastAsia="Calibri"/>
              </w:rPr>
              <w:t>филиала</w:t>
            </w:r>
            <w:r w:rsidR="00EA62F4" w:rsidRPr="00FF4843">
              <w:rPr>
                <w:rFonts w:eastAsia="Calibri"/>
              </w:rPr>
              <w:t xml:space="preserve">                                                                                       </w:t>
            </w:r>
            <w:r w:rsidR="00CB0D69">
              <w:rPr>
                <w:rFonts w:eastAsia="Calibri"/>
              </w:rPr>
              <w:t xml:space="preserve">                       ПАО «Россети Центр</w:t>
            </w:r>
            <w:r w:rsidR="00EA62F4" w:rsidRPr="00FF4843">
              <w:rPr>
                <w:rFonts w:eastAsia="Calibri"/>
              </w:rPr>
              <w:t>»-«Воронежэнерго»</w:t>
            </w:r>
          </w:p>
          <w:p w:rsidR="00EA62F4" w:rsidRDefault="00EA62F4" w:rsidP="002C79D9">
            <w:pPr>
              <w:ind w:left="142" w:right="57"/>
              <w:rPr>
                <w:rFonts w:eastAsia="Calibri"/>
              </w:rPr>
            </w:pPr>
          </w:p>
          <w:p w:rsidR="00EA62F4" w:rsidRPr="00FF4843" w:rsidRDefault="00EA62F4" w:rsidP="002C79D9">
            <w:pPr>
              <w:ind w:left="142" w:right="57"/>
              <w:rPr>
                <w:rFonts w:eastAsia="Calibri"/>
              </w:rPr>
            </w:pPr>
            <w:r w:rsidRPr="00FF4843">
              <w:rPr>
                <w:rFonts w:eastAsia="Calibri"/>
              </w:rPr>
              <w:t xml:space="preserve">                                                </w:t>
            </w:r>
          </w:p>
          <w:p w:rsidR="00EA62F4" w:rsidRPr="00FF4843" w:rsidRDefault="006F443C" w:rsidP="002C79D9">
            <w:pPr>
              <w:ind w:left="142" w:right="57"/>
              <w:rPr>
                <w:rFonts w:eastAsia="Calibri"/>
              </w:rPr>
            </w:pPr>
            <w:r>
              <w:rPr>
                <w:rFonts w:eastAsia="Calibri"/>
              </w:rPr>
              <w:t>___________________ А.А.</w:t>
            </w:r>
            <w:r w:rsidR="002C79D9">
              <w:rPr>
                <w:rFonts w:eastAsia="Calibri"/>
              </w:rPr>
              <w:t xml:space="preserve"> </w:t>
            </w:r>
            <w:r>
              <w:rPr>
                <w:rFonts w:eastAsia="Calibri"/>
              </w:rPr>
              <w:t>Бурков</w:t>
            </w:r>
          </w:p>
          <w:p w:rsidR="00EA62F4" w:rsidRPr="00FF4843" w:rsidRDefault="00EA62F4" w:rsidP="002C79D9">
            <w:pPr>
              <w:ind w:left="142" w:right="57"/>
              <w:rPr>
                <w:rFonts w:eastAsia="Calibri"/>
              </w:rPr>
            </w:pPr>
            <w:r w:rsidRPr="00FF4843">
              <w:rPr>
                <w:rFonts w:eastAsia="Calibri"/>
              </w:rPr>
              <w:t xml:space="preserve"> </w:t>
            </w:r>
          </w:p>
          <w:p w:rsidR="00EA62F4" w:rsidRPr="00FF4843" w:rsidRDefault="00C167FB" w:rsidP="002C79D9">
            <w:pPr>
              <w:ind w:left="142" w:right="57"/>
              <w:rPr>
                <w:rFonts w:eastAsia="Calibri"/>
              </w:rPr>
            </w:pPr>
            <w:r>
              <w:rPr>
                <w:rFonts w:eastAsia="Calibri"/>
              </w:rPr>
              <w:t xml:space="preserve"> </w:t>
            </w:r>
            <w:proofErr w:type="gramStart"/>
            <w:r>
              <w:rPr>
                <w:rFonts w:eastAsia="Calibri"/>
              </w:rPr>
              <w:t>«</w:t>
            </w:r>
            <w:r w:rsidR="005D61D3">
              <w:rPr>
                <w:rFonts w:eastAsia="Calibri"/>
              </w:rPr>
              <w:t xml:space="preserve"> </w:t>
            </w:r>
            <w:r w:rsidR="002C0E7D">
              <w:rPr>
                <w:rFonts w:eastAsia="Calibri"/>
              </w:rPr>
              <w:t>10</w:t>
            </w:r>
            <w:proofErr w:type="gramEnd"/>
            <w:r w:rsidR="005D61D3">
              <w:rPr>
                <w:rFonts w:eastAsia="Calibri"/>
              </w:rPr>
              <w:t xml:space="preserve"> </w:t>
            </w:r>
            <w:r>
              <w:rPr>
                <w:rFonts w:eastAsia="Calibri"/>
              </w:rPr>
              <w:t xml:space="preserve">» </w:t>
            </w:r>
            <w:r w:rsidR="002C0E7D">
              <w:rPr>
                <w:rFonts w:eastAsia="Calibri"/>
              </w:rPr>
              <w:t xml:space="preserve">февраля </w:t>
            </w:r>
            <w:r>
              <w:rPr>
                <w:rFonts w:eastAsia="Calibri"/>
              </w:rPr>
              <w:t>202</w:t>
            </w:r>
            <w:r w:rsidR="006F1D9B">
              <w:rPr>
                <w:rFonts w:eastAsia="Calibri"/>
              </w:rPr>
              <w:t>3</w:t>
            </w:r>
            <w:r w:rsidR="00EA62F4" w:rsidRPr="00FF4843">
              <w:rPr>
                <w:rFonts w:eastAsia="Calibri"/>
              </w:rPr>
              <w:t xml:space="preserve"> года</w:t>
            </w:r>
          </w:p>
          <w:p w:rsidR="00EA62F4" w:rsidRPr="00FF4843" w:rsidRDefault="00EA62F4" w:rsidP="002C79D9">
            <w:pPr>
              <w:ind w:left="142" w:right="57"/>
              <w:rPr>
                <w:rFonts w:eastAsia="Calibri"/>
              </w:rPr>
            </w:pPr>
          </w:p>
          <w:p w:rsidR="00F01FCC" w:rsidRPr="00FD48F7" w:rsidRDefault="00F01FCC" w:rsidP="002C79D9">
            <w:pPr>
              <w:widowControl w:val="0"/>
              <w:autoSpaceDE w:val="0"/>
              <w:autoSpaceDN w:val="0"/>
              <w:adjustRightInd w:val="0"/>
            </w:pPr>
          </w:p>
        </w:tc>
      </w:tr>
    </w:tbl>
    <w:p w:rsidR="003C2EFE" w:rsidRPr="003C2EFE" w:rsidRDefault="003C2EFE" w:rsidP="003C2EFE">
      <w:pPr>
        <w:widowControl w:val="0"/>
        <w:autoSpaceDE w:val="0"/>
        <w:autoSpaceDN w:val="0"/>
        <w:adjustRightInd w:val="0"/>
        <w:jc w:val="both"/>
      </w:pPr>
    </w:p>
    <w:p w:rsidR="003C2EFE" w:rsidRPr="003C2EFE" w:rsidRDefault="003C2EFE" w:rsidP="003C2EFE">
      <w:pPr>
        <w:ind w:firstLine="709"/>
        <w:jc w:val="both"/>
      </w:pPr>
    </w:p>
    <w:p w:rsidR="003C2EFE" w:rsidRDefault="003C2EFE" w:rsidP="00A761A7">
      <w:pPr>
        <w:ind w:left="-360"/>
        <w:jc w:val="center"/>
      </w:pPr>
    </w:p>
    <w:p w:rsidR="003C2EFE" w:rsidRDefault="003C2EFE" w:rsidP="00A761A7">
      <w:pPr>
        <w:ind w:left="-360"/>
        <w:jc w:val="center"/>
      </w:pPr>
    </w:p>
    <w:p w:rsidR="003C2EFE" w:rsidRPr="003C2EFE" w:rsidRDefault="003C2EFE" w:rsidP="00A761A7">
      <w:pPr>
        <w:ind w:left="-360"/>
        <w:jc w:val="center"/>
      </w:pPr>
    </w:p>
    <w:p w:rsidR="00A761A7" w:rsidRDefault="00CF14E3" w:rsidP="00A761A7">
      <w:pPr>
        <w:ind w:left="-360"/>
        <w:jc w:val="center"/>
        <w:rPr>
          <w:b/>
          <w:sz w:val="28"/>
          <w:szCs w:val="28"/>
        </w:rPr>
      </w:pPr>
      <w:r>
        <w:rPr>
          <w:b/>
          <w:sz w:val="28"/>
          <w:szCs w:val="28"/>
        </w:rPr>
        <w:t>Т</w:t>
      </w:r>
      <w:r w:rsidR="007E2692">
        <w:rPr>
          <w:b/>
          <w:sz w:val="28"/>
          <w:szCs w:val="28"/>
        </w:rPr>
        <w:t>ЕХНИЧЕСКОЕ ЗАДАНИЕ</w:t>
      </w:r>
    </w:p>
    <w:p w:rsidR="003C2EFE" w:rsidRPr="003C2EFE" w:rsidRDefault="003C2EFE" w:rsidP="00A761A7">
      <w:pPr>
        <w:ind w:left="-360"/>
        <w:jc w:val="center"/>
        <w:rPr>
          <w:b/>
        </w:rPr>
      </w:pPr>
    </w:p>
    <w:p w:rsidR="002C0E7D" w:rsidRDefault="00A761A7" w:rsidP="002C0E7D">
      <w:pPr>
        <w:pStyle w:val="a4"/>
        <w:jc w:val="center"/>
        <w:rPr>
          <w:b/>
        </w:rPr>
      </w:pPr>
      <w:r w:rsidRPr="00C51F42">
        <w:rPr>
          <w:b/>
        </w:rPr>
        <w:t xml:space="preserve">на выполнение </w:t>
      </w:r>
      <w:r w:rsidR="00E27BB4">
        <w:rPr>
          <w:b/>
        </w:rPr>
        <w:t>работ</w:t>
      </w:r>
      <w:r w:rsidR="00293BE6">
        <w:rPr>
          <w:b/>
        </w:rPr>
        <w:t xml:space="preserve"> по ремонту </w:t>
      </w:r>
      <w:r w:rsidR="002C0E7D">
        <w:rPr>
          <w:b/>
        </w:rPr>
        <w:t>зданий и сооружений</w:t>
      </w:r>
      <w:r w:rsidR="009456F0" w:rsidRPr="00C51F42">
        <w:rPr>
          <w:b/>
        </w:rPr>
        <w:t xml:space="preserve"> объектов</w:t>
      </w:r>
      <w:r w:rsidR="009456F0">
        <w:rPr>
          <w:b/>
        </w:rPr>
        <w:t xml:space="preserve"> филиала </w:t>
      </w:r>
    </w:p>
    <w:p w:rsidR="009456F0" w:rsidRDefault="009456F0" w:rsidP="002C0E7D">
      <w:pPr>
        <w:pStyle w:val="a4"/>
        <w:jc w:val="center"/>
        <w:rPr>
          <w:b/>
        </w:rPr>
      </w:pPr>
      <w:r>
        <w:rPr>
          <w:b/>
        </w:rPr>
        <w:t>ПАО «Россети Центр</w:t>
      </w:r>
      <w:r w:rsidRPr="00C51F42">
        <w:rPr>
          <w:b/>
        </w:rPr>
        <w:t>»-«Воронежэнерго»:</w:t>
      </w:r>
    </w:p>
    <w:p w:rsidR="009456F0" w:rsidRPr="00D562C5" w:rsidRDefault="009456F0" w:rsidP="009456F0">
      <w:pPr>
        <w:pStyle w:val="a4"/>
        <w:jc w:val="center"/>
        <w:rPr>
          <w:b/>
        </w:rPr>
      </w:pPr>
      <w:r w:rsidRPr="00D562C5">
        <w:rPr>
          <w:b/>
        </w:rPr>
        <w:t xml:space="preserve">ПС 110 </w:t>
      </w:r>
      <w:proofErr w:type="spellStart"/>
      <w:r w:rsidRPr="00D562C5">
        <w:rPr>
          <w:b/>
        </w:rPr>
        <w:t>кВ</w:t>
      </w:r>
      <w:proofErr w:type="spellEnd"/>
      <w:r w:rsidRPr="00D562C5">
        <w:rPr>
          <w:b/>
        </w:rPr>
        <w:t xml:space="preserve"> «</w:t>
      </w:r>
      <w:r>
        <w:rPr>
          <w:b/>
        </w:rPr>
        <w:t>Центральная</w:t>
      </w:r>
      <w:r w:rsidRPr="00D562C5">
        <w:rPr>
          <w:b/>
        </w:rPr>
        <w:t xml:space="preserve">», ПС 110 </w:t>
      </w:r>
      <w:proofErr w:type="spellStart"/>
      <w:r w:rsidRPr="00D562C5">
        <w:rPr>
          <w:b/>
        </w:rPr>
        <w:t>кВ</w:t>
      </w:r>
      <w:proofErr w:type="spellEnd"/>
      <w:r w:rsidRPr="00D562C5">
        <w:rPr>
          <w:b/>
        </w:rPr>
        <w:t xml:space="preserve"> </w:t>
      </w:r>
      <w:r>
        <w:rPr>
          <w:b/>
        </w:rPr>
        <w:t>№ 2</w:t>
      </w:r>
      <w:r w:rsidRPr="00D562C5">
        <w:rPr>
          <w:b/>
        </w:rPr>
        <w:t>.</w:t>
      </w:r>
    </w:p>
    <w:p w:rsidR="004F7F7D" w:rsidRDefault="004F7F7D" w:rsidP="00E614BA">
      <w:pPr>
        <w:pStyle w:val="a4"/>
        <w:jc w:val="center"/>
        <w:rPr>
          <w:b/>
        </w:rPr>
      </w:pPr>
    </w:p>
    <w:p w:rsidR="004F7F7D" w:rsidRDefault="004F7F7D" w:rsidP="00E614BA">
      <w:pPr>
        <w:pStyle w:val="a4"/>
        <w:jc w:val="center"/>
        <w:rPr>
          <w:b/>
        </w:rPr>
      </w:pPr>
    </w:p>
    <w:p w:rsidR="004F7F7D" w:rsidRDefault="004F7F7D" w:rsidP="00E614BA">
      <w:pPr>
        <w:pStyle w:val="a4"/>
        <w:jc w:val="center"/>
        <w:rPr>
          <w:b/>
        </w:rPr>
      </w:pPr>
    </w:p>
    <w:p w:rsidR="004F7F7D" w:rsidRDefault="004F7F7D" w:rsidP="00E614BA">
      <w:pPr>
        <w:pStyle w:val="a4"/>
        <w:jc w:val="center"/>
        <w:rPr>
          <w:b/>
        </w:rPr>
      </w:pPr>
    </w:p>
    <w:p w:rsidR="007426B3" w:rsidRDefault="007426B3" w:rsidP="0039284C">
      <w:pPr>
        <w:jc w:val="center"/>
        <w:rPr>
          <w:b/>
          <w:sz w:val="28"/>
        </w:rPr>
      </w:pPr>
    </w:p>
    <w:p w:rsidR="002877FA" w:rsidRPr="004C524C" w:rsidRDefault="002877FA" w:rsidP="0039284C">
      <w:pPr>
        <w:jc w:val="center"/>
        <w:rPr>
          <w:b/>
          <w:sz w:val="28"/>
        </w:rPr>
      </w:pPr>
    </w:p>
    <w:p w:rsidR="0045258C" w:rsidRDefault="0045258C"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E27BB4" w:rsidRDefault="00E27BB4" w:rsidP="0039284C">
      <w:pPr>
        <w:jc w:val="center"/>
        <w:rPr>
          <w:b/>
          <w:sz w:val="28"/>
        </w:rPr>
      </w:pPr>
    </w:p>
    <w:p w:rsidR="007A5C9A" w:rsidRPr="00FD48F7" w:rsidRDefault="007A5C9A" w:rsidP="007A5C9A">
      <w:pPr>
        <w:widowControl w:val="0"/>
        <w:autoSpaceDE w:val="0"/>
        <w:autoSpaceDN w:val="0"/>
        <w:adjustRightInd w:val="0"/>
      </w:pPr>
    </w:p>
    <w:p w:rsidR="0028784E" w:rsidRDefault="0028784E" w:rsidP="0039284C">
      <w:pPr>
        <w:jc w:val="center"/>
        <w:rPr>
          <w:b/>
          <w:sz w:val="28"/>
        </w:rPr>
      </w:pPr>
    </w:p>
    <w:p w:rsidR="003C2EFE" w:rsidRPr="00BA0830" w:rsidRDefault="00665CCA" w:rsidP="003C2EFE">
      <w:pPr>
        <w:jc w:val="center"/>
        <w:rPr>
          <w:b/>
          <w:sz w:val="28"/>
          <w:szCs w:val="28"/>
        </w:rPr>
      </w:pPr>
      <w:r w:rsidRPr="00BA0830">
        <w:rPr>
          <w:b/>
          <w:sz w:val="28"/>
          <w:szCs w:val="28"/>
        </w:rPr>
        <w:t>г. Воронеж</w:t>
      </w:r>
    </w:p>
    <w:p w:rsidR="00957477" w:rsidRDefault="001C5866" w:rsidP="00957477">
      <w:pPr>
        <w:jc w:val="center"/>
        <w:rPr>
          <w:sz w:val="20"/>
          <w:szCs w:val="20"/>
        </w:rPr>
      </w:pPr>
      <w:r>
        <w:rPr>
          <w:b/>
        </w:rPr>
        <w:t>202</w:t>
      </w:r>
      <w:r w:rsidR="006F1D9B">
        <w:rPr>
          <w:b/>
        </w:rPr>
        <w:t>3</w:t>
      </w:r>
      <w:r w:rsidR="007A5C9A">
        <w:rPr>
          <w:b/>
        </w:rPr>
        <w:t xml:space="preserve"> год</w:t>
      </w:r>
      <w:r w:rsidR="003C2EFE">
        <w:rPr>
          <w:b/>
        </w:rPr>
        <w:br w:type="page"/>
      </w:r>
    </w:p>
    <w:p w:rsidR="00393E07" w:rsidRPr="009648BE" w:rsidRDefault="00393E07" w:rsidP="00393E07">
      <w:pPr>
        <w:pStyle w:val="af5"/>
        <w:numPr>
          <w:ilvl w:val="0"/>
          <w:numId w:val="28"/>
        </w:numPr>
        <w:ind w:left="0"/>
        <w:jc w:val="center"/>
        <w:rPr>
          <w:b/>
          <w:bCs/>
        </w:rPr>
      </w:pPr>
      <w:r w:rsidRPr="009648BE">
        <w:rPr>
          <w:b/>
          <w:bCs/>
        </w:rPr>
        <w:lastRenderedPageBreak/>
        <w:t>Общая часть</w:t>
      </w:r>
    </w:p>
    <w:p w:rsidR="00393E07" w:rsidRPr="007C1595" w:rsidRDefault="00393E07" w:rsidP="00393E07">
      <w:pPr>
        <w:pStyle w:val="af5"/>
        <w:tabs>
          <w:tab w:val="left" w:pos="567"/>
        </w:tabs>
        <w:ind w:left="0"/>
        <w:jc w:val="both"/>
      </w:pPr>
      <w:r w:rsidRPr="009648BE">
        <w:rPr>
          <w:bCs/>
        </w:rPr>
        <w:t xml:space="preserve">1.1. </w:t>
      </w:r>
      <w:r w:rsidRPr="00D63A9C">
        <w:rPr>
          <w:bCs/>
        </w:rPr>
        <w:t xml:space="preserve">Филиал </w:t>
      </w:r>
      <w:r w:rsidRPr="00D63A9C">
        <w:t xml:space="preserve">ПАО «Россети Центр» - «Воронежэнерго» производит </w:t>
      </w:r>
      <w:r w:rsidR="007C1595" w:rsidRPr="00D63A9C">
        <w:t xml:space="preserve">закупку </w:t>
      </w:r>
      <w:r w:rsidR="00DB43A9" w:rsidRPr="007C1595">
        <w:t xml:space="preserve">работ </w:t>
      </w:r>
      <w:r w:rsidR="00DB43A9" w:rsidRPr="004512C3">
        <w:t xml:space="preserve">по ремонту </w:t>
      </w:r>
      <w:r w:rsidR="002C0E7D">
        <w:t>зданий и сооружений</w:t>
      </w:r>
      <w:r w:rsidR="00DB43A9" w:rsidRPr="004512C3">
        <w:t xml:space="preserve"> объектов филиала ПАО «Россети Центр»-«Воронежэнерго»: ПС 110 </w:t>
      </w:r>
      <w:proofErr w:type="spellStart"/>
      <w:r w:rsidR="00DB43A9" w:rsidRPr="004512C3">
        <w:t>кВ</w:t>
      </w:r>
      <w:proofErr w:type="spellEnd"/>
      <w:r w:rsidR="00DB43A9" w:rsidRPr="004512C3">
        <w:t xml:space="preserve"> «Центральная», ПС 110 </w:t>
      </w:r>
      <w:proofErr w:type="spellStart"/>
      <w:r w:rsidR="00DB43A9" w:rsidRPr="004512C3">
        <w:t>кВ</w:t>
      </w:r>
      <w:proofErr w:type="spellEnd"/>
      <w:r w:rsidR="00DB43A9" w:rsidRPr="004512C3">
        <w:t xml:space="preserve"> № 2.</w:t>
      </w:r>
      <w:r w:rsidRPr="007C1595">
        <w:tab/>
      </w:r>
    </w:p>
    <w:p w:rsidR="00E37657" w:rsidRDefault="00393E07" w:rsidP="00393E07">
      <w:pPr>
        <w:pStyle w:val="af5"/>
        <w:tabs>
          <w:tab w:val="left" w:pos="567"/>
        </w:tabs>
        <w:ind w:left="0"/>
        <w:jc w:val="both"/>
      </w:pPr>
      <w:r w:rsidRPr="00D63A9C">
        <w:rPr>
          <w:bCs/>
        </w:rPr>
        <w:t xml:space="preserve">1.2. </w:t>
      </w:r>
      <w:r w:rsidRPr="00B00665">
        <w:t>Закупка производится на</w:t>
      </w:r>
      <w:r w:rsidR="00E37657">
        <w:t xml:space="preserve"> основании</w:t>
      </w:r>
      <w:r w:rsidRPr="00B00665">
        <w:t xml:space="preserve"> </w:t>
      </w:r>
      <w:r w:rsidR="00E37657">
        <w:t xml:space="preserve">«Представления об устранении причин и условий, способствующих реализации угроз безопасности РФ» № 23/14/61 </w:t>
      </w:r>
      <w:proofErr w:type="spellStart"/>
      <w:r w:rsidR="00E37657">
        <w:t>дсп</w:t>
      </w:r>
      <w:proofErr w:type="spellEnd"/>
      <w:proofErr w:type="gramStart"/>
      <w:r w:rsidR="00D07FA7">
        <w:t>.</w:t>
      </w:r>
      <w:proofErr w:type="gramEnd"/>
      <w:r w:rsidR="00E37657">
        <w:t xml:space="preserve"> и №23/14/60 </w:t>
      </w:r>
      <w:proofErr w:type="spellStart"/>
      <w:r w:rsidR="00E37657">
        <w:t>дсп</w:t>
      </w:r>
      <w:proofErr w:type="spellEnd"/>
      <w:r w:rsidR="00D07FA7">
        <w:t>.</w:t>
      </w:r>
      <w:r w:rsidR="00E37657">
        <w:t xml:space="preserve"> от 24.01.</w:t>
      </w:r>
      <w:r w:rsidR="00E37657" w:rsidRPr="00D07FA7">
        <w:t>2023г.</w:t>
      </w:r>
      <w:r w:rsidR="00C33AC1" w:rsidRPr="00D07FA7">
        <w:t>,</w:t>
      </w:r>
      <w:r w:rsidR="00D50859" w:rsidRPr="00D07FA7">
        <w:t xml:space="preserve"> выданного</w:t>
      </w:r>
      <w:r w:rsidR="00E37657">
        <w:t xml:space="preserve"> Управлением ФСБ</w:t>
      </w:r>
      <w:r w:rsidR="003379C7">
        <w:t xml:space="preserve"> РФ по Воронежской области</w:t>
      </w:r>
      <w:r w:rsidR="00D50859">
        <w:t>.</w:t>
      </w:r>
    </w:p>
    <w:p w:rsidR="00393E07" w:rsidRPr="00D63A9C" w:rsidRDefault="00393E07" w:rsidP="00393E07">
      <w:pPr>
        <w:pStyle w:val="af5"/>
        <w:tabs>
          <w:tab w:val="left" w:pos="567"/>
        </w:tabs>
        <w:ind w:left="0"/>
        <w:jc w:val="both"/>
      </w:pPr>
      <w:r w:rsidRPr="00D63A9C">
        <w:t>1.3.</w:t>
      </w:r>
      <w:r w:rsidRPr="00D63A9C">
        <w:tab/>
        <w:t>Подрядчик определяется на основании проведения конкурентной закупочной процедуры на выполнение данного вида работ.</w:t>
      </w:r>
    </w:p>
    <w:p w:rsidR="00393E07" w:rsidRPr="00D63A9C" w:rsidRDefault="00393E07" w:rsidP="00393E07">
      <w:pPr>
        <w:pStyle w:val="af5"/>
        <w:tabs>
          <w:tab w:val="left" w:pos="567"/>
        </w:tabs>
        <w:ind w:left="0"/>
        <w:jc w:val="both"/>
      </w:pPr>
      <w:r w:rsidRPr="00D63A9C">
        <w:t>1.4.</w:t>
      </w:r>
      <w:r w:rsidRPr="00D63A9C">
        <w:tab/>
        <w:t xml:space="preserve">Все условия выполнения работ определяются и регулируются на основе </w:t>
      </w:r>
      <w:r w:rsidRPr="00D07FA7">
        <w:t>договора</w:t>
      </w:r>
      <w:r w:rsidR="00C33AC1" w:rsidRPr="00D07FA7">
        <w:t>,</w:t>
      </w:r>
      <w:r w:rsidRPr="00D63A9C">
        <w:t xml:space="preserve"> заключённого Заказчиком с победителем конкурентной закупочной процедуры.</w:t>
      </w:r>
    </w:p>
    <w:p w:rsidR="00393E07" w:rsidRPr="00D63A9C" w:rsidRDefault="00393E07" w:rsidP="00393E07">
      <w:pPr>
        <w:pStyle w:val="af5"/>
        <w:tabs>
          <w:tab w:val="left" w:pos="567"/>
        </w:tabs>
        <w:ind w:left="0"/>
        <w:jc w:val="both"/>
      </w:pPr>
      <w:r w:rsidRPr="00D63A9C">
        <w:t>1.5. Все необходимые материалы для выполнения работ поставляются Подрядчиком.</w:t>
      </w:r>
    </w:p>
    <w:p w:rsidR="00393E07" w:rsidRPr="009648BE" w:rsidRDefault="00393E07" w:rsidP="00393E07">
      <w:pPr>
        <w:pStyle w:val="af5"/>
        <w:numPr>
          <w:ilvl w:val="0"/>
          <w:numId w:val="28"/>
        </w:numPr>
        <w:ind w:left="0"/>
        <w:jc w:val="center"/>
        <w:rPr>
          <w:b/>
          <w:bCs/>
        </w:rPr>
      </w:pPr>
      <w:r w:rsidRPr="009648BE">
        <w:rPr>
          <w:b/>
          <w:bCs/>
        </w:rPr>
        <w:t xml:space="preserve">Предмет </w:t>
      </w:r>
      <w:r w:rsidR="00557AB8">
        <w:rPr>
          <w:b/>
          <w:bCs/>
        </w:rPr>
        <w:t>ТЗП</w:t>
      </w:r>
    </w:p>
    <w:p w:rsidR="00393E07" w:rsidRPr="008B37B0" w:rsidRDefault="00393E07" w:rsidP="00393E07">
      <w:pPr>
        <w:pStyle w:val="af5"/>
        <w:tabs>
          <w:tab w:val="left" w:pos="567"/>
        </w:tabs>
        <w:ind w:left="0"/>
        <w:jc w:val="both"/>
      </w:pPr>
      <w:r>
        <w:tab/>
      </w:r>
      <w:r w:rsidRPr="008B37B0">
        <w:t xml:space="preserve">Выполнение работ по </w:t>
      </w:r>
      <w:r w:rsidRPr="004512C3">
        <w:t>ремонту</w:t>
      </w:r>
      <w:r w:rsidR="00F73081" w:rsidRPr="004512C3">
        <w:t xml:space="preserve"> </w:t>
      </w:r>
      <w:r w:rsidR="002C0E7D">
        <w:t xml:space="preserve">зданий и сооружений </w:t>
      </w:r>
      <w:r w:rsidR="00F73081" w:rsidRPr="007C1595">
        <w:t xml:space="preserve">объектов филиала ПАО «Россети Центр»-«Воронежэнерго»: ПС 110 </w:t>
      </w:r>
      <w:proofErr w:type="spellStart"/>
      <w:r w:rsidR="00F73081" w:rsidRPr="007C1595">
        <w:t>кВ</w:t>
      </w:r>
      <w:proofErr w:type="spellEnd"/>
      <w:r w:rsidR="00F73081" w:rsidRPr="007C1595">
        <w:t xml:space="preserve"> «Центральная», ПС 110 </w:t>
      </w:r>
      <w:proofErr w:type="spellStart"/>
      <w:r w:rsidR="00F73081" w:rsidRPr="007C1595">
        <w:t>кВ</w:t>
      </w:r>
      <w:proofErr w:type="spellEnd"/>
      <w:r w:rsidR="00F73081" w:rsidRPr="007C1595">
        <w:t xml:space="preserve"> № 2</w:t>
      </w:r>
      <w:r w:rsidR="002C0E7D">
        <w:t xml:space="preserve"> </w:t>
      </w:r>
      <w:r w:rsidRPr="008B37B0">
        <w:t>должно быть произведено в объемах, установленных в Приложении к ТЗ, на объектах</w:t>
      </w:r>
      <w:r>
        <w:t>,</w:t>
      </w:r>
      <w:r w:rsidRPr="008B37B0">
        <w:t xml:space="preserve"> перечисленных ниже</w:t>
      </w:r>
      <w:r w:rsidR="00557AB8">
        <w:t>,</w:t>
      </w:r>
      <w:r w:rsidRPr="008B37B0">
        <w:t xml:space="preserve"> в следующие сроки:</w:t>
      </w:r>
    </w:p>
    <w:p w:rsidR="00393E07" w:rsidRPr="009648BE" w:rsidRDefault="00393E07" w:rsidP="00393E07">
      <w:pPr>
        <w:jc w:val="both"/>
      </w:pP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998"/>
        <w:gridCol w:w="3545"/>
        <w:gridCol w:w="1507"/>
        <w:gridCol w:w="1469"/>
      </w:tblGrid>
      <w:tr w:rsidR="00393E07" w:rsidRPr="007F7A02" w:rsidTr="00716D0E">
        <w:trPr>
          <w:jc w:val="center"/>
        </w:trPr>
        <w:tc>
          <w:tcPr>
            <w:tcW w:w="269" w:type="pct"/>
          </w:tcPr>
          <w:p w:rsidR="00393E07" w:rsidRPr="007F7A02" w:rsidRDefault="00393E07" w:rsidP="00405BDF">
            <w:pPr>
              <w:jc w:val="center"/>
            </w:pPr>
            <w:r w:rsidRPr="007F7A02">
              <w:t>№ п/п</w:t>
            </w:r>
          </w:p>
        </w:tc>
        <w:tc>
          <w:tcPr>
            <w:tcW w:w="1490" w:type="pct"/>
            <w:vAlign w:val="center"/>
          </w:tcPr>
          <w:p w:rsidR="00393E07" w:rsidRPr="007F7A02" w:rsidRDefault="00393E07" w:rsidP="00405BDF">
            <w:pPr>
              <w:jc w:val="center"/>
            </w:pPr>
            <w:r w:rsidRPr="007F7A02">
              <w:t>Наименование объекта</w:t>
            </w:r>
          </w:p>
        </w:tc>
        <w:tc>
          <w:tcPr>
            <w:tcW w:w="1762" w:type="pct"/>
            <w:vAlign w:val="center"/>
          </w:tcPr>
          <w:p w:rsidR="00393E07" w:rsidRPr="007F7A02" w:rsidRDefault="00393E07" w:rsidP="00405BDF">
            <w:pPr>
              <w:jc w:val="center"/>
            </w:pPr>
            <w:r w:rsidRPr="007F7A02">
              <w:t>Местоположение</w:t>
            </w:r>
          </w:p>
        </w:tc>
        <w:tc>
          <w:tcPr>
            <w:tcW w:w="749" w:type="pct"/>
            <w:vAlign w:val="center"/>
          </w:tcPr>
          <w:p w:rsidR="00765523" w:rsidRDefault="00393E07" w:rsidP="00405BDF">
            <w:pPr>
              <w:jc w:val="center"/>
            </w:pPr>
            <w:r w:rsidRPr="007F7A02">
              <w:t xml:space="preserve">Начало </w:t>
            </w:r>
          </w:p>
          <w:p w:rsidR="00393E07" w:rsidRPr="007F7A02" w:rsidRDefault="00393E07" w:rsidP="00405BDF">
            <w:pPr>
              <w:jc w:val="center"/>
            </w:pPr>
            <w:r w:rsidRPr="007F7A02">
              <w:t>работ</w:t>
            </w:r>
          </w:p>
        </w:tc>
        <w:tc>
          <w:tcPr>
            <w:tcW w:w="730" w:type="pct"/>
            <w:vAlign w:val="center"/>
          </w:tcPr>
          <w:p w:rsidR="00393E07" w:rsidRPr="007F7A02" w:rsidRDefault="00393E07" w:rsidP="00405BDF">
            <w:pPr>
              <w:jc w:val="center"/>
            </w:pPr>
            <w:r w:rsidRPr="007F7A02">
              <w:t>Оконч</w:t>
            </w:r>
            <w:r w:rsidR="000661C7">
              <w:t>а</w:t>
            </w:r>
            <w:r w:rsidRPr="007F7A02">
              <w:t>ние работ</w:t>
            </w:r>
          </w:p>
        </w:tc>
      </w:tr>
      <w:tr w:rsidR="00716D0E" w:rsidRPr="00252F15" w:rsidTr="00716D0E">
        <w:trPr>
          <w:jc w:val="center"/>
        </w:trPr>
        <w:tc>
          <w:tcPr>
            <w:tcW w:w="269" w:type="pct"/>
            <w:vAlign w:val="center"/>
          </w:tcPr>
          <w:p w:rsidR="00716D0E" w:rsidRPr="007F7A02" w:rsidRDefault="00716D0E" w:rsidP="00716D0E">
            <w:pPr>
              <w:jc w:val="center"/>
            </w:pPr>
            <w:r w:rsidRPr="007F7A02">
              <w:t>1.</w:t>
            </w:r>
          </w:p>
        </w:tc>
        <w:tc>
          <w:tcPr>
            <w:tcW w:w="1490" w:type="pct"/>
            <w:vAlign w:val="center"/>
          </w:tcPr>
          <w:p w:rsidR="00716D0E" w:rsidRPr="00765523" w:rsidRDefault="00716D0E" w:rsidP="0061563E">
            <w:r w:rsidRPr="00765523">
              <w:t xml:space="preserve">ПС 110 </w:t>
            </w:r>
            <w:proofErr w:type="spellStart"/>
            <w:r w:rsidRPr="00765523">
              <w:t>кВ</w:t>
            </w:r>
            <w:proofErr w:type="spellEnd"/>
            <w:r w:rsidRPr="00765523">
              <w:t xml:space="preserve"> «Центральная»</w:t>
            </w:r>
          </w:p>
        </w:tc>
        <w:tc>
          <w:tcPr>
            <w:tcW w:w="1762" w:type="pct"/>
            <w:vAlign w:val="center"/>
          </w:tcPr>
          <w:p w:rsidR="00716D0E" w:rsidRPr="00765523" w:rsidRDefault="00716D0E" w:rsidP="00716D0E">
            <w:pPr>
              <w:jc w:val="center"/>
            </w:pPr>
            <w:r w:rsidRPr="00765523">
              <w:rPr>
                <w:i/>
              </w:rPr>
              <w:t>г. Воронеж, ул. Никитинская, 37А</w:t>
            </w:r>
          </w:p>
        </w:tc>
        <w:tc>
          <w:tcPr>
            <w:tcW w:w="749" w:type="pct"/>
            <w:vAlign w:val="center"/>
          </w:tcPr>
          <w:p w:rsidR="00716D0E" w:rsidRPr="00765523" w:rsidRDefault="00716D0E" w:rsidP="00716D0E">
            <w:pPr>
              <w:jc w:val="center"/>
            </w:pPr>
            <w:r w:rsidRPr="00765523">
              <w:t>С даты заключения договора.</w:t>
            </w:r>
          </w:p>
        </w:tc>
        <w:tc>
          <w:tcPr>
            <w:tcW w:w="730" w:type="pct"/>
            <w:vAlign w:val="center"/>
          </w:tcPr>
          <w:p w:rsidR="00716D0E" w:rsidRPr="00832A06" w:rsidRDefault="00716D0E" w:rsidP="00716D0E">
            <w:pPr>
              <w:jc w:val="center"/>
              <w:rPr>
                <w:sz w:val="22"/>
              </w:rPr>
            </w:pPr>
            <w:r w:rsidRPr="00832A06">
              <w:rPr>
                <w:sz w:val="22"/>
              </w:rPr>
              <w:t>В течени</w:t>
            </w:r>
            <w:r w:rsidR="00557AB8">
              <w:rPr>
                <w:sz w:val="22"/>
              </w:rPr>
              <w:t>е</w:t>
            </w:r>
            <w:r w:rsidRPr="00832A06">
              <w:rPr>
                <w:sz w:val="22"/>
              </w:rPr>
              <w:t xml:space="preserve"> 45 дней с даты заключения договора</w:t>
            </w:r>
          </w:p>
        </w:tc>
      </w:tr>
      <w:tr w:rsidR="00716D0E" w:rsidRPr="00252F15" w:rsidTr="00716D0E">
        <w:trPr>
          <w:trHeight w:val="652"/>
          <w:jc w:val="center"/>
        </w:trPr>
        <w:tc>
          <w:tcPr>
            <w:tcW w:w="269" w:type="pct"/>
            <w:vAlign w:val="center"/>
          </w:tcPr>
          <w:p w:rsidR="00716D0E" w:rsidRPr="007F7A02" w:rsidRDefault="00716D0E" w:rsidP="00716D0E">
            <w:pPr>
              <w:jc w:val="center"/>
            </w:pPr>
            <w:r w:rsidRPr="007F7A02">
              <w:t>2.</w:t>
            </w:r>
          </w:p>
        </w:tc>
        <w:tc>
          <w:tcPr>
            <w:tcW w:w="1490" w:type="pct"/>
            <w:vAlign w:val="center"/>
          </w:tcPr>
          <w:p w:rsidR="00716D0E" w:rsidRPr="00765523" w:rsidRDefault="00716D0E" w:rsidP="0061563E">
            <w:r w:rsidRPr="00765523">
              <w:t xml:space="preserve">ПС 110 </w:t>
            </w:r>
            <w:proofErr w:type="spellStart"/>
            <w:r w:rsidRPr="00765523">
              <w:t>кВ</w:t>
            </w:r>
            <w:proofErr w:type="spellEnd"/>
            <w:r w:rsidRPr="00765523">
              <w:t xml:space="preserve"> № 2</w:t>
            </w:r>
          </w:p>
        </w:tc>
        <w:tc>
          <w:tcPr>
            <w:tcW w:w="1762" w:type="pct"/>
            <w:vAlign w:val="center"/>
          </w:tcPr>
          <w:p w:rsidR="00716D0E" w:rsidRPr="00765523" w:rsidRDefault="00716D0E" w:rsidP="00716D0E">
            <w:pPr>
              <w:jc w:val="center"/>
            </w:pPr>
            <w:r w:rsidRPr="00765523">
              <w:rPr>
                <w:i/>
              </w:rPr>
              <w:t>г. Воронеж, ул. Софьи Перовской, 5А</w:t>
            </w:r>
          </w:p>
        </w:tc>
        <w:tc>
          <w:tcPr>
            <w:tcW w:w="749" w:type="pct"/>
            <w:vAlign w:val="center"/>
          </w:tcPr>
          <w:p w:rsidR="00716D0E" w:rsidRPr="00765523" w:rsidRDefault="00716D0E" w:rsidP="00716D0E">
            <w:pPr>
              <w:jc w:val="center"/>
            </w:pPr>
            <w:r w:rsidRPr="00765523">
              <w:t>С даты заключения договора.</w:t>
            </w:r>
          </w:p>
        </w:tc>
        <w:tc>
          <w:tcPr>
            <w:tcW w:w="730" w:type="pct"/>
            <w:vAlign w:val="center"/>
          </w:tcPr>
          <w:p w:rsidR="00716D0E" w:rsidRPr="00832A06" w:rsidRDefault="00716D0E" w:rsidP="00716D0E">
            <w:pPr>
              <w:jc w:val="center"/>
              <w:rPr>
                <w:sz w:val="22"/>
              </w:rPr>
            </w:pPr>
            <w:r w:rsidRPr="00832A06">
              <w:rPr>
                <w:sz w:val="22"/>
              </w:rPr>
              <w:t>В течени</w:t>
            </w:r>
            <w:r w:rsidR="00557AB8">
              <w:rPr>
                <w:sz w:val="22"/>
              </w:rPr>
              <w:t>е</w:t>
            </w:r>
            <w:r w:rsidRPr="00832A06">
              <w:rPr>
                <w:sz w:val="22"/>
              </w:rPr>
              <w:t xml:space="preserve"> 45 дней с даты заключения договора</w:t>
            </w:r>
          </w:p>
        </w:tc>
      </w:tr>
    </w:tbl>
    <w:p w:rsidR="00BE1919" w:rsidRDefault="00BE1919" w:rsidP="00765523">
      <w:pPr>
        <w:pStyle w:val="af5"/>
        <w:ind w:left="0"/>
        <w:jc w:val="center"/>
        <w:rPr>
          <w:b/>
        </w:rPr>
      </w:pPr>
    </w:p>
    <w:p w:rsidR="001A583B" w:rsidRPr="00863920" w:rsidRDefault="007C1595" w:rsidP="00765523">
      <w:pPr>
        <w:pStyle w:val="af5"/>
        <w:ind w:left="0"/>
        <w:jc w:val="center"/>
        <w:rPr>
          <w:b/>
        </w:rPr>
      </w:pPr>
      <w:r>
        <w:rPr>
          <w:b/>
        </w:rPr>
        <w:t xml:space="preserve">3. </w:t>
      </w:r>
      <w:r w:rsidR="00EE5A6C" w:rsidRPr="00863920">
        <w:rPr>
          <w:b/>
        </w:rPr>
        <w:t>Обоснова</w:t>
      </w:r>
      <w:r w:rsidR="00E6334C" w:rsidRPr="00863920">
        <w:rPr>
          <w:b/>
        </w:rPr>
        <w:t xml:space="preserve">ние </w:t>
      </w:r>
      <w:r w:rsidR="001A583B" w:rsidRPr="00863920">
        <w:rPr>
          <w:b/>
        </w:rPr>
        <w:t>ремонта</w:t>
      </w:r>
    </w:p>
    <w:p w:rsidR="00A05E58" w:rsidRDefault="00A05E58" w:rsidP="00A05E58">
      <w:pPr>
        <w:jc w:val="both"/>
      </w:pPr>
      <w:r>
        <w:t xml:space="preserve">        </w:t>
      </w:r>
      <w:r w:rsidR="00CE7073">
        <w:t xml:space="preserve">   </w:t>
      </w:r>
      <w:r w:rsidRPr="007610FB">
        <w:t xml:space="preserve"> </w:t>
      </w:r>
      <w:r w:rsidR="00863920">
        <w:t>3</w:t>
      </w:r>
      <w:r w:rsidR="00CE7073">
        <w:t>.1.</w:t>
      </w:r>
      <w:r w:rsidRPr="007610FB">
        <w:t xml:space="preserve"> </w:t>
      </w:r>
      <w:r w:rsidR="00DB43A9">
        <w:t>Ремонт</w:t>
      </w:r>
      <w:r>
        <w:t xml:space="preserve"> </w:t>
      </w:r>
      <w:r w:rsidR="002C0E7D">
        <w:t>зданий и сооружений</w:t>
      </w:r>
      <w:r>
        <w:t xml:space="preserve"> электросетевых объектов </w:t>
      </w:r>
      <w:r w:rsidR="00DB43A9">
        <w:t xml:space="preserve">производится </w:t>
      </w:r>
      <w:r>
        <w:t xml:space="preserve">в связи с </w:t>
      </w:r>
      <w:r w:rsidRPr="00FD4565">
        <w:t>требованиями</w:t>
      </w:r>
      <w:r w:rsidR="00C33AC1" w:rsidRPr="00FD4565">
        <w:t>,</w:t>
      </w:r>
      <w:r w:rsidRPr="00FD4565">
        <w:rPr>
          <w:bCs/>
        </w:rPr>
        <w:t xml:space="preserve"> изложенны</w:t>
      </w:r>
      <w:r w:rsidR="00C33AC1" w:rsidRPr="00FD4565">
        <w:rPr>
          <w:bCs/>
        </w:rPr>
        <w:t>ми</w:t>
      </w:r>
      <w:r w:rsidRPr="00A05E58">
        <w:rPr>
          <w:bCs/>
        </w:rPr>
        <w:t xml:space="preserve"> в постановлении Правительства РФ от 19 сентября 2015 года № 993 «Об утверждении требований к обеспечению безопасности линейных объектов топл</w:t>
      </w:r>
      <w:r w:rsidR="001A583B">
        <w:rPr>
          <w:bCs/>
        </w:rPr>
        <w:t>ивно-энергетического комплекса»</w:t>
      </w:r>
      <w:r w:rsidRPr="00A05E58">
        <w:rPr>
          <w:bCs/>
        </w:rPr>
        <w:t xml:space="preserve">, приказе ПАО «Россети» № 18 от 22.01.2020 года </w:t>
      </w:r>
      <w:r w:rsidR="00BF78CB" w:rsidRPr="00A05E58">
        <w:rPr>
          <w:bCs/>
        </w:rPr>
        <w:t>и приказе</w:t>
      </w:r>
      <w:r w:rsidR="00CE7073">
        <w:rPr>
          <w:bCs/>
        </w:rPr>
        <w:t xml:space="preserve"> ПАО «</w:t>
      </w:r>
      <w:r w:rsidR="001A583B">
        <w:rPr>
          <w:bCs/>
        </w:rPr>
        <w:t>Россети</w:t>
      </w:r>
      <w:r w:rsidR="00CE7073">
        <w:rPr>
          <w:bCs/>
        </w:rPr>
        <w:t xml:space="preserve"> Центр» № 37</w:t>
      </w:r>
      <w:r w:rsidRPr="00A05E58">
        <w:rPr>
          <w:bCs/>
        </w:rPr>
        <w:t xml:space="preserve">-ЦА </w:t>
      </w:r>
      <w:r w:rsidR="00CE7073">
        <w:rPr>
          <w:bCs/>
        </w:rPr>
        <w:t>от 29.01.2021</w:t>
      </w:r>
      <w:r w:rsidRPr="00A05E58">
        <w:rPr>
          <w:bCs/>
        </w:rPr>
        <w:t xml:space="preserve"> года.</w:t>
      </w:r>
    </w:p>
    <w:p w:rsidR="00EE5A6C" w:rsidRDefault="00863920" w:rsidP="00382198">
      <w:pPr>
        <w:pStyle w:val="af5"/>
        <w:tabs>
          <w:tab w:val="left" w:pos="0"/>
        </w:tabs>
        <w:ind w:left="0" w:firstLine="709"/>
        <w:jc w:val="both"/>
      </w:pPr>
      <w:r>
        <w:t>3.</w:t>
      </w:r>
      <w:r w:rsidR="00BA03D0" w:rsidRPr="001F1FBF">
        <w:t>2.</w:t>
      </w:r>
      <w:r w:rsidR="003B2545" w:rsidRPr="001F1FBF">
        <w:t xml:space="preserve"> </w:t>
      </w:r>
      <w:r w:rsidR="00E338A3">
        <w:t>Ремонтная программа</w:t>
      </w:r>
      <w:r w:rsidR="00EE5A6C" w:rsidRPr="001F1FBF">
        <w:t xml:space="preserve"> филиала </w:t>
      </w:r>
      <w:r w:rsidR="00705E2D" w:rsidRPr="001F1FBF">
        <w:t>ПАО «Россети Центр</w:t>
      </w:r>
      <w:r w:rsidR="00EE5A6C" w:rsidRPr="001F1FBF">
        <w:t xml:space="preserve">» </w:t>
      </w:r>
      <w:r w:rsidR="00F01FCC" w:rsidRPr="001F1FBF">
        <w:t>- «</w:t>
      </w:r>
      <w:r w:rsidR="004C0670" w:rsidRPr="001F1FBF">
        <w:t>Воронеж</w:t>
      </w:r>
      <w:r w:rsidR="00F01FCC" w:rsidRPr="001F1FBF">
        <w:t xml:space="preserve">энерго» </w:t>
      </w:r>
      <w:r w:rsidR="00EE5A6C" w:rsidRPr="001F1FBF">
        <w:t>на 20</w:t>
      </w:r>
      <w:r w:rsidR="00186247" w:rsidRPr="001F1FBF">
        <w:t>2</w:t>
      </w:r>
      <w:r w:rsidR="0024291D" w:rsidRPr="001F1FBF">
        <w:t>3</w:t>
      </w:r>
      <w:r w:rsidR="003B2545" w:rsidRPr="001F1FBF">
        <w:t xml:space="preserve"> </w:t>
      </w:r>
      <w:r w:rsidR="00EE5A6C" w:rsidRPr="001F1FBF">
        <w:t>г.</w:t>
      </w:r>
    </w:p>
    <w:p w:rsidR="00ED7C95" w:rsidRPr="00393E07" w:rsidRDefault="00FD4565" w:rsidP="00ED7C95">
      <w:r w:rsidRPr="006D6EBD">
        <w:t xml:space="preserve">            3</w:t>
      </w:r>
      <w:r w:rsidR="00ED7C95" w:rsidRPr="006D6EBD">
        <w:t>.3</w:t>
      </w:r>
      <w:r w:rsidR="00ED7C95" w:rsidRPr="00393E07">
        <w:t>. Основанием для выполнения работ является договор на выполнение работ между Заказчиком и Исполнителем.</w:t>
      </w:r>
    </w:p>
    <w:p w:rsidR="00ED7C95" w:rsidRPr="00393E07" w:rsidRDefault="006D6EBD" w:rsidP="00ED7C95">
      <w:r w:rsidRPr="008227E4">
        <w:t xml:space="preserve">            3</w:t>
      </w:r>
      <w:r w:rsidR="00ED7C95" w:rsidRPr="008227E4">
        <w:t>.4</w:t>
      </w:r>
      <w:r w:rsidR="00ED7C95" w:rsidRPr="00393E07">
        <w:t>. Работы должны проводиться в соответствии с разработанной сметной документацией.</w:t>
      </w:r>
    </w:p>
    <w:p w:rsidR="00A76DC0" w:rsidRPr="00764A89" w:rsidRDefault="00EF4362" w:rsidP="00765523">
      <w:pPr>
        <w:jc w:val="center"/>
        <w:rPr>
          <w:b/>
        </w:rPr>
      </w:pPr>
      <w:r>
        <w:rPr>
          <w:b/>
        </w:rPr>
        <w:t xml:space="preserve">4. </w:t>
      </w:r>
      <w:r w:rsidR="005E4352" w:rsidRPr="00764A89">
        <w:rPr>
          <w:b/>
        </w:rPr>
        <w:t>О</w:t>
      </w:r>
      <w:r w:rsidR="00A76DC0" w:rsidRPr="00764A89">
        <w:rPr>
          <w:b/>
        </w:rPr>
        <w:t>сновные нормативно-технические документы (НТД)</w:t>
      </w:r>
    </w:p>
    <w:p w:rsidR="00261F63" w:rsidRDefault="007C1595" w:rsidP="007C1595">
      <w:pPr>
        <w:pStyle w:val="af5"/>
        <w:tabs>
          <w:tab w:val="left" w:pos="993"/>
        </w:tabs>
        <w:ind w:left="709"/>
        <w:jc w:val="both"/>
      </w:pPr>
      <w:r>
        <w:t xml:space="preserve"> -</w:t>
      </w:r>
      <w:r w:rsidR="00BA03D0">
        <w:t xml:space="preserve"> </w:t>
      </w:r>
      <w:r w:rsidR="00F01FCC">
        <w:t>З</w:t>
      </w:r>
      <w:r w:rsidR="00261F63" w:rsidRPr="009B6514">
        <w:t>емельный кодекс Российской Федерации от 25.10.2001 №136-ФЗ;</w:t>
      </w:r>
    </w:p>
    <w:p w:rsidR="00FC258F" w:rsidRPr="00427DA3" w:rsidRDefault="007C1595" w:rsidP="00FC258F">
      <w:pPr>
        <w:pStyle w:val="a6"/>
        <w:tabs>
          <w:tab w:val="right" w:pos="9496"/>
        </w:tabs>
        <w:suppressAutoHyphens/>
        <w:ind w:firstLine="426"/>
        <w:jc w:val="both"/>
      </w:pPr>
      <w:r>
        <w:t xml:space="preserve">      </w:t>
      </w:r>
      <w:r w:rsidR="00FC258F">
        <w:t xml:space="preserve">- </w:t>
      </w:r>
      <w:r w:rsidR="00FC258F" w:rsidRPr="00427DA3">
        <w:t xml:space="preserve">Постановление </w:t>
      </w:r>
      <w:r w:rsidR="00FC258F">
        <w:t>Правительства РФ от 19 сентября 2015 г. № 993</w:t>
      </w:r>
      <w:r w:rsidR="00FC258F" w:rsidRPr="00427DA3">
        <w:t xml:space="preserve"> </w:t>
      </w:r>
      <w:r w:rsidR="00FC258F" w:rsidRPr="00894F20">
        <w:rPr>
          <w:bCs/>
        </w:rPr>
        <w:t>«Об утверждении требований к обеспечению безопасности линейных объектов топливно-энергетического комплекса»</w:t>
      </w:r>
      <w:r w:rsidR="00FC258F" w:rsidRPr="00427DA3">
        <w:t>;</w:t>
      </w:r>
    </w:p>
    <w:p w:rsidR="00AA4137" w:rsidRDefault="007C1595" w:rsidP="007C1595">
      <w:pPr>
        <w:pStyle w:val="af5"/>
        <w:tabs>
          <w:tab w:val="left" w:pos="993"/>
        </w:tabs>
        <w:ind w:left="709"/>
        <w:jc w:val="both"/>
      </w:pPr>
      <w:r>
        <w:t>-</w:t>
      </w:r>
      <w:r w:rsidR="00FC258F">
        <w:t xml:space="preserve"> </w:t>
      </w:r>
      <w:r w:rsidR="00FC258F" w:rsidRPr="002F06CF">
        <w:t xml:space="preserve">Постановление Правительства РФ от 05 мая 2012 г. </w:t>
      </w:r>
      <w:r w:rsidR="00FC258F">
        <w:t xml:space="preserve">№ 458 «Об утверждении Правил по </w:t>
      </w:r>
    </w:p>
    <w:p w:rsidR="00FC258F" w:rsidRPr="009B6514" w:rsidRDefault="00FC258F" w:rsidP="00AA4137">
      <w:pPr>
        <w:tabs>
          <w:tab w:val="left" w:pos="993"/>
        </w:tabs>
        <w:jc w:val="both"/>
      </w:pPr>
      <w:r w:rsidRPr="002F06CF">
        <w:t>обеспечению безопасности и антитеррористической защищенности объектов топливно-энергетического комплекса»;</w:t>
      </w:r>
    </w:p>
    <w:p w:rsidR="00261F63" w:rsidRPr="009B6514" w:rsidRDefault="007C1595" w:rsidP="007C1595">
      <w:pPr>
        <w:tabs>
          <w:tab w:val="left" w:pos="993"/>
        </w:tabs>
        <w:ind w:left="786"/>
        <w:jc w:val="both"/>
      </w:pPr>
      <w:r>
        <w:t>-</w:t>
      </w:r>
      <w:r w:rsidR="00F01FCC">
        <w:t xml:space="preserve"> Гр</w:t>
      </w:r>
      <w:r w:rsidR="00261F63" w:rsidRPr="009B6514">
        <w:t>адостроительный кодекс Российской Федерации от 29.12.2004 №190-ФЗ;</w:t>
      </w:r>
    </w:p>
    <w:p w:rsidR="00AA4137" w:rsidRDefault="007C1595" w:rsidP="007C1595">
      <w:pPr>
        <w:tabs>
          <w:tab w:val="left" w:pos="993"/>
        </w:tabs>
        <w:ind w:left="786"/>
        <w:jc w:val="both"/>
      </w:pPr>
      <w:r>
        <w:t>-</w:t>
      </w:r>
      <w:r w:rsidR="00F01FCC">
        <w:t xml:space="preserve"> П</w:t>
      </w:r>
      <w:r w:rsidR="00261F63" w:rsidRPr="009B6514">
        <w:t xml:space="preserve">остановление Правительства РФ от 15.02.2011 № 73 «О некоторых мерах по </w:t>
      </w:r>
      <w:proofErr w:type="spellStart"/>
      <w:r w:rsidR="00261F63" w:rsidRPr="009B6514">
        <w:t>совер</w:t>
      </w:r>
      <w:proofErr w:type="spellEnd"/>
      <w:r w:rsidR="00AA4137">
        <w:t>-</w:t>
      </w:r>
    </w:p>
    <w:p w:rsidR="00261F63" w:rsidRPr="009B6514" w:rsidRDefault="00261F63" w:rsidP="00AA4137">
      <w:pPr>
        <w:tabs>
          <w:tab w:val="left" w:pos="993"/>
        </w:tabs>
        <w:jc w:val="both"/>
      </w:pPr>
      <w:proofErr w:type="spellStart"/>
      <w:r w:rsidRPr="009B6514">
        <w:t>шенствованию</w:t>
      </w:r>
      <w:proofErr w:type="spellEnd"/>
      <w:r w:rsidRPr="009B6514">
        <w:t xml:space="preserve"> подготовки проектной документации в части противодействия террористическим актам»;</w:t>
      </w:r>
    </w:p>
    <w:p w:rsidR="00AA4137" w:rsidRDefault="007C1595" w:rsidP="007C1595">
      <w:pPr>
        <w:pStyle w:val="af5"/>
        <w:tabs>
          <w:tab w:val="left" w:pos="993"/>
        </w:tabs>
        <w:ind w:left="709"/>
        <w:jc w:val="both"/>
      </w:pPr>
      <w:r>
        <w:t>-</w:t>
      </w:r>
      <w:r w:rsidR="00BA03D0">
        <w:t xml:space="preserve"> </w:t>
      </w:r>
      <w:r w:rsidR="003865D8" w:rsidRPr="009B6514">
        <w:t xml:space="preserve">Федеральный закон Российской Федерации от </w:t>
      </w:r>
      <w:r w:rsidR="003865D8">
        <w:t>21</w:t>
      </w:r>
      <w:r w:rsidR="003865D8" w:rsidRPr="009B6514">
        <w:t xml:space="preserve"> июля 20</w:t>
      </w:r>
      <w:r w:rsidR="003865D8">
        <w:t>11</w:t>
      </w:r>
      <w:r w:rsidR="003865D8" w:rsidRPr="009B6514">
        <w:t>г. №</w:t>
      </w:r>
      <w:r w:rsidR="003865D8">
        <w:t>256</w:t>
      </w:r>
      <w:r w:rsidR="003865D8" w:rsidRPr="009B6514">
        <w:t xml:space="preserve"> - ФЗ «</w:t>
      </w:r>
      <w:r w:rsidR="003865D8">
        <w:t>О безопасно</w:t>
      </w:r>
      <w:r w:rsidR="00AA4137">
        <w:t>-</w:t>
      </w:r>
    </w:p>
    <w:p w:rsidR="003865D8" w:rsidRPr="009B6514" w:rsidRDefault="003865D8" w:rsidP="00AA4137">
      <w:pPr>
        <w:tabs>
          <w:tab w:val="left" w:pos="993"/>
        </w:tabs>
        <w:jc w:val="both"/>
      </w:pPr>
      <w:proofErr w:type="spellStart"/>
      <w:r>
        <w:t>сти</w:t>
      </w:r>
      <w:proofErr w:type="spellEnd"/>
      <w:r>
        <w:t xml:space="preserve"> объектов топливно-энергетического комплекса</w:t>
      </w:r>
      <w:r w:rsidRPr="009B6514">
        <w:t>»;</w:t>
      </w:r>
    </w:p>
    <w:p w:rsidR="00AA4137" w:rsidRDefault="007C1595" w:rsidP="007C1595">
      <w:pPr>
        <w:tabs>
          <w:tab w:val="left" w:pos="993"/>
        </w:tabs>
        <w:ind w:left="786"/>
        <w:jc w:val="both"/>
      </w:pPr>
      <w:r>
        <w:lastRenderedPageBreak/>
        <w:t>-</w:t>
      </w:r>
      <w:r w:rsidR="00261F63" w:rsidRPr="009B6514">
        <w:t xml:space="preserve">Федеральный закон Российской Федерации от 22 июля 2008г. №123 - ФЗ «Технический </w:t>
      </w:r>
    </w:p>
    <w:p w:rsidR="00261F63" w:rsidRPr="009B6514" w:rsidRDefault="00261F63" w:rsidP="00AA4137">
      <w:pPr>
        <w:tabs>
          <w:tab w:val="left" w:pos="993"/>
        </w:tabs>
        <w:jc w:val="both"/>
      </w:pPr>
      <w:r w:rsidRPr="009B6514">
        <w:t>регламент о требованиях пожарной безопасности»;</w:t>
      </w:r>
    </w:p>
    <w:p w:rsidR="00AA4137" w:rsidRDefault="007C1595" w:rsidP="007C1595">
      <w:pPr>
        <w:pStyle w:val="af5"/>
        <w:tabs>
          <w:tab w:val="left" w:pos="993"/>
        </w:tabs>
        <w:ind w:left="709"/>
        <w:jc w:val="both"/>
      </w:pPr>
      <w:r>
        <w:t xml:space="preserve">- </w:t>
      </w:r>
      <w:r w:rsidR="00261F63" w:rsidRPr="009B6514">
        <w:t xml:space="preserve">РД 78.36.003-2002 Инженерно-техническая укрепленность. Технические средства </w:t>
      </w:r>
    </w:p>
    <w:p w:rsidR="00261F63" w:rsidRDefault="00261F63" w:rsidP="00AA4137">
      <w:pPr>
        <w:tabs>
          <w:tab w:val="left" w:pos="993"/>
        </w:tabs>
        <w:jc w:val="both"/>
      </w:pPr>
      <w:r w:rsidRPr="009B6514">
        <w:t>охраны. Требования и нормы проектирования по защите объектов от преступных посягательств;</w:t>
      </w:r>
    </w:p>
    <w:p w:rsidR="00AA4137" w:rsidRDefault="007C1595" w:rsidP="007C1595">
      <w:pPr>
        <w:pStyle w:val="af5"/>
        <w:tabs>
          <w:tab w:val="left" w:pos="993"/>
        </w:tabs>
        <w:ind w:left="709"/>
        <w:jc w:val="both"/>
      </w:pPr>
      <w:r>
        <w:t>-</w:t>
      </w:r>
      <w:r w:rsidR="003C2EFE">
        <w:t xml:space="preserve"> </w:t>
      </w:r>
      <w:r w:rsidR="003C2EFE" w:rsidRPr="003C2EFE">
        <w:t>РК БП 20/17-01/2018. Требования к зданиям и сооружениям объектов электрических се</w:t>
      </w:r>
      <w:r w:rsidR="00AA4137">
        <w:t>-</w:t>
      </w:r>
    </w:p>
    <w:p w:rsidR="003C2EFE" w:rsidRPr="009B6514" w:rsidRDefault="003C2EFE" w:rsidP="00AA4137">
      <w:pPr>
        <w:tabs>
          <w:tab w:val="left" w:pos="993"/>
        </w:tabs>
        <w:jc w:val="both"/>
      </w:pPr>
      <w:proofErr w:type="spellStart"/>
      <w:r w:rsidRPr="003C2EFE">
        <w:t>тей</w:t>
      </w:r>
      <w:proofErr w:type="spellEnd"/>
      <w:r w:rsidRPr="003C2EFE">
        <w:t xml:space="preserve"> при выполнении работ по реконструкции и новому строительству ПАО «МРСК Центра» и ПАО «</w:t>
      </w:r>
      <w:r w:rsidR="00917DCA">
        <w:t>Россети Центр</w:t>
      </w:r>
      <w:r w:rsidRPr="003C2EFE">
        <w:t>»;</w:t>
      </w:r>
    </w:p>
    <w:p w:rsidR="00261F63" w:rsidRPr="009B6514" w:rsidRDefault="007C1595" w:rsidP="007C1595">
      <w:pPr>
        <w:pStyle w:val="af5"/>
        <w:tabs>
          <w:tab w:val="left" w:pos="993"/>
        </w:tabs>
        <w:ind w:left="709"/>
        <w:jc w:val="both"/>
      </w:pPr>
      <w:r>
        <w:t>-</w:t>
      </w:r>
      <w:r w:rsidR="009E364C">
        <w:t xml:space="preserve"> </w:t>
      </w:r>
      <w:r w:rsidR="00261F63" w:rsidRPr="009B6514">
        <w:t>ПУЭ (действующее издание);</w:t>
      </w:r>
    </w:p>
    <w:p w:rsidR="00261F63" w:rsidRPr="009B6514" w:rsidRDefault="007C1595" w:rsidP="007C1595">
      <w:pPr>
        <w:pStyle w:val="af5"/>
        <w:tabs>
          <w:tab w:val="left" w:pos="993"/>
        </w:tabs>
        <w:ind w:left="709"/>
        <w:jc w:val="both"/>
      </w:pPr>
      <w:r>
        <w:t>-</w:t>
      </w:r>
      <w:r w:rsidR="009E364C">
        <w:t xml:space="preserve"> </w:t>
      </w:r>
      <w:r w:rsidR="00261F63" w:rsidRPr="009B6514">
        <w:t>ПТЭ (действующее издание);</w:t>
      </w:r>
    </w:p>
    <w:p w:rsidR="00261F63" w:rsidRDefault="007C1595" w:rsidP="007C1595">
      <w:pPr>
        <w:tabs>
          <w:tab w:val="left" w:pos="993"/>
        </w:tabs>
        <w:jc w:val="both"/>
      </w:pPr>
      <w:r>
        <w:t xml:space="preserve">            -</w:t>
      </w:r>
      <w:r w:rsidR="00F01FCC">
        <w:t xml:space="preserve"> Т</w:t>
      </w:r>
      <w:r w:rsidR="00A76DC0" w:rsidRPr="009B6514">
        <w:t>иповые требования к корпоративному стилю оформления объектов и техники производственного назначения, принадлежащих ПАО «</w:t>
      </w:r>
      <w:r w:rsidR="00D22ABC">
        <w:t>Россети Центр</w:t>
      </w:r>
      <w:r w:rsidR="00A76DC0" w:rsidRPr="009B6514">
        <w:t>»;</w:t>
      </w:r>
    </w:p>
    <w:p w:rsidR="00AA4137" w:rsidRDefault="007C1595" w:rsidP="007C1595">
      <w:pPr>
        <w:pStyle w:val="af5"/>
        <w:tabs>
          <w:tab w:val="left" w:pos="993"/>
        </w:tabs>
        <w:ind w:left="709"/>
        <w:jc w:val="both"/>
      </w:pPr>
      <w:r>
        <w:t xml:space="preserve">- </w:t>
      </w:r>
      <w:r w:rsidR="00F01FCC">
        <w:t>М</w:t>
      </w:r>
      <w:r w:rsidR="00261F63" w:rsidRPr="009B6514">
        <w:t xml:space="preserve">етодические рекомендации по организации защиты объектов ДХО ОАО «Россети», </w:t>
      </w:r>
    </w:p>
    <w:p w:rsidR="00A76DC0" w:rsidRPr="009B6514" w:rsidRDefault="00261F63" w:rsidP="00AA4137">
      <w:pPr>
        <w:tabs>
          <w:tab w:val="left" w:pos="993"/>
        </w:tabs>
        <w:jc w:val="both"/>
      </w:pPr>
      <w:r w:rsidRPr="009B6514">
        <w:t>которым категория опасности не присвоена, от актов незаконного вмешательства от 12.02.2015</w:t>
      </w:r>
      <w:r w:rsidR="009E364C">
        <w:t> </w:t>
      </w:r>
      <w:r w:rsidRPr="009B6514">
        <w:t>г.</w:t>
      </w:r>
      <w:r w:rsidR="00CA6F80">
        <w:t xml:space="preserve"> № 71р</w:t>
      </w:r>
      <w:r w:rsidRPr="009B6514">
        <w:t>;</w:t>
      </w:r>
    </w:p>
    <w:p w:rsidR="00AA4137" w:rsidRDefault="00AA4137" w:rsidP="00AA4137">
      <w:pPr>
        <w:tabs>
          <w:tab w:val="left" w:pos="993"/>
        </w:tabs>
        <w:ind w:left="709"/>
        <w:jc w:val="both"/>
      </w:pPr>
      <w:r>
        <w:t>-</w:t>
      </w:r>
      <w:r w:rsidR="009E364C">
        <w:t xml:space="preserve"> и</w:t>
      </w:r>
      <w:r w:rsidR="00261F63" w:rsidRPr="009B6514">
        <w:t xml:space="preserve">ные действующие нормативно-технические документы в области строительства зданий </w:t>
      </w:r>
    </w:p>
    <w:p w:rsidR="00261F63" w:rsidRDefault="00261F63" w:rsidP="00AA4137">
      <w:pPr>
        <w:tabs>
          <w:tab w:val="left" w:pos="993"/>
        </w:tabs>
        <w:jc w:val="both"/>
      </w:pPr>
      <w:r w:rsidRPr="009B6514">
        <w:t>и сооружений</w:t>
      </w:r>
      <w:r w:rsidR="009E364C">
        <w:t>, не противоречащие законам РФ.</w:t>
      </w:r>
    </w:p>
    <w:p w:rsidR="0003728E" w:rsidRPr="009B6514" w:rsidRDefault="0003728E" w:rsidP="0003728E">
      <w:pPr>
        <w:pStyle w:val="af5"/>
        <w:tabs>
          <w:tab w:val="left" w:pos="993"/>
        </w:tabs>
        <w:ind w:left="709"/>
        <w:jc w:val="both"/>
      </w:pPr>
    </w:p>
    <w:p w:rsidR="00E27BB4" w:rsidRPr="00EF4362" w:rsidRDefault="00EF4362" w:rsidP="00765523">
      <w:pPr>
        <w:tabs>
          <w:tab w:val="left" w:pos="426"/>
        </w:tabs>
        <w:jc w:val="center"/>
        <w:rPr>
          <w:b/>
          <w:bCs/>
        </w:rPr>
      </w:pPr>
      <w:r>
        <w:rPr>
          <w:b/>
        </w:rPr>
        <w:t xml:space="preserve">5. </w:t>
      </w:r>
      <w:r w:rsidR="00E27BB4" w:rsidRPr="00EF4362">
        <w:rPr>
          <w:b/>
        </w:rPr>
        <w:t>Требования к Подрядчику</w:t>
      </w:r>
    </w:p>
    <w:p w:rsidR="00765523" w:rsidRDefault="00863920" w:rsidP="00863920">
      <w:pPr>
        <w:tabs>
          <w:tab w:val="left" w:pos="993"/>
        </w:tabs>
      </w:pPr>
      <w:r>
        <w:t xml:space="preserve">      </w:t>
      </w:r>
      <w:r w:rsidR="00765523">
        <w:t xml:space="preserve">      </w:t>
      </w:r>
      <w:r w:rsidR="00E27BB4" w:rsidRPr="00E15CE7">
        <w:t xml:space="preserve">Для участия в </w:t>
      </w:r>
      <w:r w:rsidR="00C33AC1" w:rsidRPr="00F65BEC">
        <w:t>закупочной процедуре</w:t>
      </w:r>
      <w:r w:rsidR="00765523">
        <w:t xml:space="preserve"> </w:t>
      </w:r>
      <w:r w:rsidR="00E27BB4" w:rsidRPr="00F65BEC">
        <w:t>Подрядчик должен соответствовать требованиям </w:t>
      </w:r>
    </w:p>
    <w:p w:rsidR="0003728E" w:rsidRDefault="00E27BB4" w:rsidP="00863920">
      <w:pPr>
        <w:tabs>
          <w:tab w:val="left" w:pos="993"/>
        </w:tabs>
      </w:pPr>
      <w:r w:rsidRPr="00F65BEC">
        <w:t xml:space="preserve">Приложения № </w:t>
      </w:r>
      <w:r w:rsidR="00C33AC1" w:rsidRPr="00F65BEC">
        <w:t>2</w:t>
      </w:r>
      <w:r w:rsidRPr="00F65BEC">
        <w:t xml:space="preserve"> «Типовые требования к </w:t>
      </w:r>
      <w:r w:rsidR="00C33AC1" w:rsidRPr="00F65BEC">
        <w:t>у</w:t>
      </w:r>
      <w:r w:rsidRPr="00F65BEC">
        <w:t xml:space="preserve">частникам закупок, критерии и методики оценки заявок </w:t>
      </w:r>
      <w:r w:rsidR="00C33AC1" w:rsidRPr="00F65BEC">
        <w:t>у</w:t>
      </w:r>
      <w:r w:rsidRPr="00F65BEC">
        <w:t>частников закупок» к «Единому стандарту закупок ПАО «</w:t>
      </w:r>
      <w:r w:rsidR="00A82B8C" w:rsidRPr="00F65BEC">
        <w:t xml:space="preserve">Федеральная сетевая компания - </w:t>
      </w:r>
      <w:r w:rsidRPr="00F65BEC">
        <w:t>Россети» (Положению о закупке)» (утв. решением Совета директоров ПАО «Россети» протокол от 30.1</w:t>
      </w:r>
      <w:r w:rsidR="00A82B8C" w:rsidRPr="00F65BEC">
        <w:t>2</w:t>
      </w:r>
      <w:r w:rsidRPr="00F65BEC">
        <w:t>.20</w:t>
      </w:r>
      <w:r w:rsidR="00A82B8C" w:rsidRPr="00F65BEC">
        <w:t>22 г.).</w:t>
      </w:r>
      <w:r w:rsidRPr="00F65BEC">
        <w:t xml:space="preserve"> </w:t>
      </w:r>
    </w:p>
    <w:p w:rsidR="00E27BB4" w:rsidRDefault="00E27BB4" w:rsidP="00821FA3">
      <w:pPr>
        <w:jc w:val="center"/>
        <w:rPr>
          <w:b/>
          <w:bCs/>
        </w:rPr>
      </w:pPr>
    </w:p>
    <w:p w:rsidR="00427AC9" w:rsidRDefault="00427AC9" w:rsidP="00BE1919">
      <w:pPr>
        <w:jc w:val="center"/>
        <w:rPr>
          <w:b/>
          <w:color w:val="000000" w:themeColor="text1"/>
        </w:rPr>
      </w:pPr>
      <w:r>
        <w:rPr>
          <w:b/>
          <w:color w:val="000000" w:themeColor="text1"/>
        </w:rPr>
        <w:t>6</w:t>
      </w:r>
      <w:r w:rsidRPr="00C26A46">
        <w:rPr>
          <w:b/>
          <w:color w:val="000000" w:themeColor="text1"/>
        </w:rPr>
        <w:t>. Объ</w:t>
      </w:r>
      <w:r w:rsidR="00E6334C">
        <w:rPr>
          <w:b/>
          <w:color w:val="000000" w:themeColor="text1"/>
        </w:rPr>
        <w:t>ем работ, включаемых в</w:t>
      </w:r>
      <w:r w:rsidR="00D95C68">
        <w:rPr>
          <w:b/>
          <w:color w:val="000000" w:themeColor="text1"/>
        </w:rPr>
        <w:t xml:space="preserve"> ремонт</w:t>
      </w:r>
      <w:r w:rsidR="00F00581">
        <w:rPr>
          <w:b/>
          <w:color w:val="000000" w:themeColor="text1"/>
        </w:rPr>
        <w:t xml:space="preserve"> </w:t>
      </w:r>
      <w:r w:rsidR="002C0E7D">
        <w:rPr>
          <w:b/>
        </w:rPr>
        <w:t xml:space="preserve">зданий и сооружений </w:t>
      </w:r>
      <w:r w:rsidR="002C0E7D" w:rsidRPr="002C0E7D">
        <w:rPr>
          <w:b/>
        </w:rPr>
        <w:t xml:space="preserve">ПС 110 </w:t>
      </w:r>
      <w:proofErr w:type="spellStart"/>
      <w:r w:rsidR="002C0E7D" w:rsidRPr="002C0E7D">
        <w:rPr>
          <w:b/>
        </w:rPr>
        <w:t>кВ</w:t>
      </w:r>
      <w:proofErr w:type="spellEnd"/>
      <w:r w:rsidR="002C0E7D" w:rsidRPr="002C0E7D">
        <w:rPr>
          <w:b/>
        </w:rPr>
        <w:t xml:space="preserve"> «Центральная», ПС 110 </w:t>
      </w:r>
      <w:proofErr w:type="spellStart"/>
      <w:r w:rsidR="002C0E7D" w:rsidRPr="002C0E7D">
        <w:rPr>
          <w:b/>
        </w:rPr>
        <w:t>кВ</w:t>
      </w:r>
      <w:proofErr w:type="spellEnd"/>
      <w:r w:rsidR="002C0E7D" w:rsidRPr="002C0E7D">
        <w:rPr>
          <w:b/>
        </w:rPr>
        <w:t xml:space="preserve"> № 2</w:t>
      </w:r>
    </w:p>
    <w:p w:rsidR="00AA4137" w:rsidRDefault="00A3756C" w:rsidP="00BE1919">
      <w:pPr>
        <w:ind w:firstLine="426"/>
        <w:jc w:val="both"/>
        <w:rPr>
          <w:bCs/>
        </w:rPr>
      </w:pPr>
      <w:r>
        <w:rPr>
          <w:color w:val="000000" w:themeColor="text1"/>
        </w:rPr>
        <w:t>6</w:t>
      </w:r>
      <w:r w:rsidR="00427AC9">
        <w:rPr>
          <w:color w:val="000000" w:themeColor="text1"/>
        </w:rPr>
        <w:t>.</w:t>
      </w:r>
      <w:r w:rsidR="00DE4E2E">
        <w:rPr>
          <w:color w:val="000000" w:themeColor="text1"/>
        </w:rPr>
        <w:t>1</w:t>
      </w:r>
      <w:r w:rsidR="00427AC9" w:rsidRPr="00037396">
        <w:rPr>
          <w:color w:val="000000" w:themeColor="text1"/>
        </w:rPr>
        <w:t xml:space="preserve">. </w:t>
      </w:r>
      <w:r w:rsidR="00DE4E2E">
        <w:rPr>
          <w:color w:val="000000" w:themeColor="text1"/>
        </w:rPr>
        <w:t>П</w:t>
      </w:r>
      <w:r w:rsidR="00427AC9" w:rsidRPr="00037396">
        <w:rPr>
          <w:color w:val="000000" w:themeColor="text1"/>
        </w:rPr>
        <w:t xml:space="preserve">редусмотреть мероприятия по усилению ограждения в местах </w:t>
      </w:r>
      <w:r w:rsidR="00C11759">
        <w:rPr>
          <w:color w:val="000000" w:themeColor="text1"/>
        </w:rPr>
        <w:t>установки</w:t>
      </w:r>
      <w:r w:rsidR="00427AC9" w:rsidRPr="00037396">
        <w:rPr>
          <w:color w:val="000000" w:themeColor="text1"/>
        </w:rPr>
        <w:t xml:space="preserve"> </w:t>
      </w:r>
      <w:r w:rsidR="0024291D">
        <w:rPr>
          <w:bCs/>
        </w:rPr>
        <w:t xml:space="preserve">верхнего </w:t>
      </w:r>
    </w:p>
    <w:p w:rsidR="0024291D" w:rsidRDefault="0024291D" w:rsidP="00BE1919">
      <w:pPr>
        <w:ind w:firstLine="426"/>
        <w:jc w:val="both"/>
        <w:rPr>
          <w:bCs/>
        </w:rPr>
      </w:pPr>
      <w:r>
        <w:rPr>
          <w:bCs/>
        </w:rPr>
        <w:t>барьера безопасности типа «Егоза»;</w:t>
      </w:r>
    </w:p>
    <w:p w:rsidR="00AA4137" w:rsidRDefault="00A3756C" w:rsidP="00BE1919">
      <w:pPr>
        <w:ind w:firstLine="426"/>
        <w:jc w:val="both"/>
        <w:rPr>
          <w:bCs/>
        </w:rPr>
      </w:pPr>
      <w:r>
        <w:rPr>
          <w:color w:val="000000" w:themeColor="text1"/>
        </w:rPr>
        <w:t>6</w:t>
      </w:r>
      <w:r w:rsidR="00427AC9" w:rsidRPr="00C26A46">
        <w:rPr>
          <w:color w:val="000000" w:themeColor="text1"/>
        </w:rPr>
        <w:t>.</w:t>
      </w:r>
      <w:r w:rsidR="001E27F9">
        <w:rPr>
          <w:color w:val="000000" w:themeColor="text1"/>
        </w:rPr>
        <w:t>2</w:t>
      </w:r>
      <w:r w:rsidR="00427AC9" w:rsidRPr="00C26A46">
        <w:rPr>
          <w:color w:val="000000" w:themeColor="text1"/>
        </w:rPr>
        <w:t xml:space="preserve">. </w:t>
      </w:r>
      <w:r w:rsidR="001E27F9">
        <w:rPr>
          <w:color w:val="000000" w:themeColor="text1"/>
        </w:rPr>
        <w:t>Ремонт</w:t>
      </w:r>
      <w:r w:rsidR="00427AC9" w:rsidRPr="00C26A46">
        <w:rPr>
          <w:color w:val="000000" w:themeColor="text1"/>
        </w:rPr>
        <w:t xml:space="preserve"> </w:t>
      </w:r>
      <w:r w:rsidR="00DB43A9" w:rsidRPr="00037396">
        <w:rPr>
          <w:color w:val="000000" w:themeColor="text1"/>
        </w:rPr>
        <w:t xml:space="preserve">ограждения </w:t>
      </w:r>
      <w:r w:rsidR="00DB43A9">
        <w:rPr>
          <w:color w:val="000000" w:themeColor="text1"/>
        </w:rPr>
        <w:t xml:space="preserve">производится </w:t>
      </w:r>
      <w:r w:rsidR="00DB43A9" w:rsidRPr="00037396">
        <w:rPr>
          <w:color w:val="000000" w:themeColor="text1"/>
        </w:rPr>
        <w:t xml:space="preserve">в местах </w:t>
      </w:r>
      <w:r w:rsidR="003379C7">
        <w:rPr>
          <w:color w:val="000000" w:themeColor="text1"/>
        </w:rPr>
        <w:t>расположения</w:t>
      </w:r>
      <w:r w:rsidR="00DB43A9" w:rsidRPr="00037396">
        <w:rPr>
          <w:color w:val="000000" w:themeColor="text1"/>
        </w:rPr>
        <w:t xml:space="preserve"> </w:t>
      </w:r>
      <w:r w:rsidR="00DB43A9">
        <w:rPr>
          <w:bCs/>
        </w:rPr>
        <w:t xml:space="preserve">верхнего барьера </w:t>
      </w:r>
      <w:proofErr w:type="spellStart"/>
      <w:r w:rsidR="00DB43A9">
        <w:rPr>
          <w:bCs/>
        </w:rPr>
        <w:t>безопас</w:t>
      </w:r>
      <w:proofErr w:type="spellEnd"/>
      <w:r w:rsidR="00AA4137">
        <w:rPr>
          <w:bCs/>
        </w:rPr>
        <w:t>-</w:t>
      </w:r>
    </w:p>
    <w:p w:rsidR="00427AC9" w:rsidRPr="00D1780B" w:rsidRDefault="00DB43A9" w:rsidP="00BE1919">
      <w:pPr>
        <w:ind w:firstLine="426"/>
        <w:jc w:val="both"/>
        <w:rPr>
          <w:bCs/>
        </w:rPr>
      </w:pPr>
      <w:proofErr w:type="spellStart"/>
      <w:r>
        <w:rPr>
          <w:bCs/>
        </w:rPr>
        <w:t>ности</w:t>
      </w:r>
      <w:proofErr w:type="spellEnd"/>
      <w:r>
        <w:rPr>
          <w:bCs/>
        </w:rPr>
        <w:t xml:space="preserve"> типа «Егоза» и плоского барьера безопасности из армированной колючей ленты</w:t>
      </w:r>
      <w:r w:rsidR="003379C7">
        <w:rPr>
          <w:bCs/>
        </w:rPr>
        <w:t xml:space="preserve"> на существующем ограждении</w:t>
      </w:r>
      <w:r w:rsidR="00D1780B">
        <w:rPr>
          <w:bCs/>
        </w:rPr>
        <w:t xml:space="preserve"> путем их замены</w:t>
      </w:r>
      <w:r>
        <w:rPr>
          <w:bCs/>
        </w:rPr>
        <w:t>;</w:t>
      </w:r>
    </w:p>
    <w:p w:rsidR="00AA4137" w:rsidRDefault="0024291D" w:rsidP="00BE1919">
      <w:pPr>
        <w:ind w:firstLine="426"/>
        <w:jc w:val="both"/>
        <w:rPr>
          <w:color w:val="000000" w:themeColor="text1"/>
        </w:rPr>
      </w:pPr>
      <w:r>
        <w:rPr>
          <w:color w:val="000000" w:themeColor="text1"/>
        </w:rPr>
        <w:t xml:space="preserve">Верхнее дополнительное ограждение должно </w:t>
      </w:r>
      <w:r w:rsidR="00B35982">
        <w:rPr>
          <w:color w:val="000000" w:themeColor="text1"/>
        </w:rPr>
        <w:t>обеспечивать</w:t>
      </w:r>
      <w:r>
        <w:rPr>
          <w:color w:val="000000" w:themeColor="text1"/>
        </w:rPr>
        <w:t xml:space="preserve"> затруднение перелаза </w:t>
      </w:r>
      <w:proofErr w:type="spellStart"/>
      <w:r>
        <w:rPr>
          <w:color w:val="000000" w:themeColor="text1"/>
        </w:rPr>
        <w:t>наруши</w:t>
      </w:r>
      <w:proofErr w:type="spellEnd"/>
      <w:r w:rsidR="00AA4137">
        <w:rPr>
          <w:color w:val="000000" w:themeColor="text1"/>
        </w:rPr>
        <w:t>-</w:t>
      </w:r>
    </w:p>
    <w:p w:rsidR="00E84E9B" w:rsidRDefault="0024291D" w:rsidP="00BE1919">
      <w:pPr>
        <w:ind w:firstLine="426"/>
        <w:jc w:val="both"/>
        <w:rPr>
          <w:color w:val="000000" w:themeColor="text1"/>
        </w:rPr>
      </w:pPr>
      <w:r>
        <w:rPr>
          <w:color w:val="000000" w:themeColor="text1"/>
        </w:rPr>
        <w:t xml:space="preserve">теля через основное ограждение. Высота верхнего дополнительного ограждения должна быть не менее </w:t>
      </w:r>
      <w:r w:rsidR="00E84E9B">
        <w:rPr>
          <w:color w:val="000000" w:themeColor="text1"/>
        </w:rPr>
        <w:t xml:space="preserve">0,5 метра. </w:t>
      </w:r>
    </w:p>
    <w:p w:rsidR="00AA4137" w:rsidRDefault="00D1780B" w:rsidP="00BE1919">
      <w:pPr>
        <w:ind w:firstLine="426"/>
        <w:jc w:val="both"/>
        <w:rPr>
          <w:bCs/>
        </w:rPr>
      </w:pPr>
      <w:r>
        <w:rPr>
          <w:color w:val="000000" w:themeColor="text1"/>
        </w:rPr>
        <w:t>6.3.</w:t>
      </w:r>
      <w:r w:rsidRPr="00D1780B">
        <w:rPr>
          <w:color w:val="000000" w:themeColor="text1"/>
        </w:rPr>
        <w:t xml:space="preserve"> </w:t>
      </w:r>
      <w:r>
        <w:rPr>
          <w:color w:val="000000" w:themeColor="text1"/>
        </w:rPr>
        <w:t xml:space="preserve">Предусмотреть </w:t>
      </w:r>
      <w:r w:rsidRPr="00C26A46">
        <w:rPr>
          <w:color w:val="000000" w:themeColor="text1"/>
        </w:rPr>
        <w:t>работ</w:t>
      </w:r>
      <w:r>
        <w:rPr>
          <w:color w:val="000000" w:themeColor="text1"/>
        </w:rPr>
        <w:t xml:space="preserve">ы </w:t>
      </w:r>
      <w:r w:rsidR="003379C7">
        <w:rPr>
          <w:color w:val="000000" w:themeColor="text1"/>
        </w:rPr>
        <w:t>по ремонту</w:t>
      </w:r>
      <w:r w:rsidRPr="00C26A46">
        <w:rPr>
          <w:color w:val="000000" w:themeColor="text1"/>
        </w:rPr>
        <w:t xml:space="preserve"> </w:t>
      </w:r>
      <w:r>
        <w:rPr>
          <w:bCs/>
        </w:rPr>
        <w:t xml:space="preserve">плоского барьера безопасности из армированной </w:t>
      </w:r>
    </w:p>
    <w:p w:rsidR="007866B6" w:rsidRDefault="00D1780B" w:rsidP="00BE1919">
      <w:pPr>
        <w:ind w:firstLine="426"/>
        <w:jc w:val="both"/>
        <w:rPr>
          <w:bCs/>
        </w:rPr>
      </w:pPr>
      <w:r>
        <w:rPr>
          <w:bCs/>
        </w:rPr>
        <w:t>колючей ленты на существующем ограждении</w:t>
      </w:r>
      <w:r w:rsidRPr="00C26A46">
        <w:rPr>
          <w:color w:val="000000" w:themeColor="text1"/>
        </w:rPr>
        <w:t>.</w:t>
      </w:r>
      <w:r>
        <w:rPr>
          <w:color w:val="000000" w:themeColor="text1"/>
        </w:rPr>
        <w:t xml:space="preserve"> При этом предусмотреть диаметр прутка не менее 5 миллиметра, имеющим антикоррозионную защиту (оцинкование). Предусмотреть расположение</w:t>
      </w:r>
      <w:r w:rsidRPr="00393D49">
        <w:rPr>
          <w:bCs/>
        </w:rPr>
        <w:t xml:space="preserve"> </w:t>
      </w:r>
      <w:r>
        <w:rPr>
          <w:bCs/>
        </w:rPr>
        <w:t>плоского барьера безопасности из армированной колючей ленты на существующем ограждении так что бы расстояние между прутками составляло не более 150 миллиметров. С целью соблюдения требуемых расстояний, обеспечить надежное крепление плоского барьера безопасности из армированной колючей ленты на существующем ограждении. Вышеуказанные требования</w:t>
      </w:r>
      <w:r w:rsidR="003379C7">
        <w:rPr>
          <w:bCs/>
        </w:rPr>
        <w:t xml:space="preserve"> так же</w:t>
      </w:r>
      <w:r>
        <w:rPr>
          <w:bCs/>
        </w:rPr>
        <w:t xml:space="preserve"> отнести к выездным воротам и калиткам с обеспечением надежной запорной арматуры. Территория ПС должна иметь освещение в темное время суток вдоль ограждения периметра.</w:t>
      </w:r>
      <w:r w:rsidR="007866B6" w:rsidRPr="007866B6">
        <w:rPr>
          <w:bCs/>
        </w:rPr>
        <w:t xml:space="preserve"> </w:t>
      </w:r>
      <w:r w:rsidR="007866B6" w:rsidRPr="001F1FBF">
        <w:rPr>
          <w:bCs/>
        </w:rPr>
        <w:t xml:space="preserve">Предусмотреть </w:t>
      </w:r>
      <w:r w:rsidR="00F00581">
        <w:rPr>
          <w:bCs/>
        </w:rPr>
        <w:t>ремонт</w:t>
      </w:r>
      <w:r w:rsidR="007866B6" w:rsidRPr="001F1FBF">
        <w:rPr>
          <w:bCs/>
        </w:rPr>
        <w:t xml:space="preserve"> шести </w:t>
      </w:r>
      <w:r w:rsidR="00F00581" w:rsidRPr="001F1FBF">
        <w:rPr>
          <w:bCs/>
        </w:rPr>
        <w:t>энергосберегающих светильников,</w:t>
      </w:r>
      <w:r w:rsidR="007866B6" w:rsidRPr="001F1FBF">
        <w:rPr>
          <w:bCs/>
        </w:rPr>
        <w:t xml:space="preserve"> закреплен</w:t>
      </w:r>
      <w:r w:rsidR="007866B6">
        <w:rPr>
          <w:bCs/>
        </w:rPr>
        <w:t>ных</w:t>
      </w:r>
      <w:r w:rsidR="007866B6" w:rsidRPr="001F1FBF">
        <w:rPr>
          <w:bCs/>
        </w:rPr>
        <w:t xml:space="preserve"> на фасадной части здания ПС</w:t>
      </w:r>
      <w:r w:rsidR="007866B6">
        <w:rPr>
          <w:bCs/>
        </w:rPr>
        <w:t xml:space="preserve">, а </w:t>
      </w:r>
      <w:r w:rsidR="00F00581">
        <w:rPr>
          <w:bCs/>
        </w:rPr>
        <w:t>также</w:t>
      </w:r>
      <w:r w:rsidR="007866B6">
        <w:rPr>
          <w:bCs/>
        </w:rPr>
        <w:t xml:space="preserve"> осуществить ремонт</w:t>
      </w:r>
      <w:r w:rsidR="007866B6" w:rsidRPr="001F1FBF">
        <w:rPr>
          <w:bCs/>
        </w:rPr>
        <w:t xml:space="preserve"> управлени</w:t>
      </w:r>
      <w:r w:rsidR="007866B6">
        <w:rPr>
          <w:bCs/>
        </w:rPr>
        <w:t>я</w:t>
      </w:r>
      <w:r w:rsidR="007866B6" w:rsidRPr="001F1FBF">
        <w:rPr>
          <w:bCs/>
        </w:rPr>
        <w:t xml:space="preserve"> освещени</w:t>
      </w:r>
      <w:r w:rsidR="007866B6">
        <w:rPr>
          <w:bCs/>
        </w:rPr>
        <w:t xml:space="preserve">ем с щита управления ПС </w:t>
      </w:r>
      <w:r w:rsidR="00F00581">
        <w:rPr>
          <w:bCs/>
        </w:rPr>
        <w:t xml:space="preserve">и </w:t>
      </w:r>
      <w:r w:rsidR="00F00581" w:rsidRPr="001F1FBF">
        <w:rPr>
          <w:bCs/>
        </w:rPr>
        <w:t>с</w:t>
      </w:r>
      <w:r w:rsidR="007866B6" w:rsidRPr="001F1FBF">
        <w:rPr>
          <w:bCs/>
        </w:rPr>
        <w:t xml:space="preserve"> рабочего места физической охраны ПС.</w:t>
      </w:r>
    </w:p>
    <w:p w:rsidR="00AA4137" w:rsidRDefault="007866B6" w:rsidP="00BE1919">
      <w:pPr>
        <w:widowControl w:val="0"/>
        <w:tabs>
          <w:tab w:val="left" w:pos="-4680"/>
          <w:tab w:val="left" w:pos="1080"/>
        </w:tabs>
        <w:ind w:firstLine="426"/>
        <w:jc w:val="both"/>
        <w:rPr>
          <w:color w:val="000000" w:themeColor="text1"/>
        </w:rPr>
      </w:pPr>
      <w:r w:rsidRPr="00186126">
        <w:rPr>
          <w:color w:val="000000" w:themeColor="text1"/>
        </w:rPr>
        <w:t xml:space="preserve">6.4. Предусмотреть затраты на приведение ограждения к первоначальному состоянию </w:t>
      </w:r>
    </w:p>
    <w:p w:rsidR="00D1780B" w:rsidRDefault="007866B6" w:rsidP="00BE1919">
      <w:pPr>
        <w:widowControl w:val="0"/>
        <w:tabs>
          <w:tab w:val="left" w:pos="-4680"/>
          <w:tab w:val="left" w:pos="1080"/>
        </w:tabs>
        <w:ind w:firstLine="426"/>
        <w:jc w:val="both"/>
      </w:pPr>
      <w:r w:rsidRPr="00186126">
        <w:rPr>
          <w:color w:val="000000" w:themeColor="text1"/>
        </w:rPr>
        <w:t>(придание эстетического вида)</w:t>
      </w:r>
      <w:r w:rsidR="00F00581" w:rsidRPr="00186126">
        <w:rPr>
          <w:color w:val="000000" w:themeColor="text1"/>
        </w:rPr>
        <w:t xml:space="preserve">, а </w:t>
      </w:r>
      <w:r w:rsidR="003379C7" w:rsidRPr="00186126">
        <w:rPr>
          <w:color w:val="000000" w:themeColor="text1"/>
        </w:rPr>
        <w:t>также</w:t>
      </w:r>
      <w:r w:rsidR="00F00581" w:rsidRPr="00186126">
        <w:rPr>
          <w:color w:val="000000" w:themeColor="text1"/>
        </w:rPr>
        <w:t xml:space="preserve"> работы</w:t>
      </w:r>
      <w:r w:rsidR="00F00581" w:rsidRPr="00F00581">
        <w:t xml:space="preserve"> </w:t>
      </w:r>
      <w:r w:rsidR="00F00581" w:rsidRPr="00215F39">
        <w:t>по грунтовке и покраске опорных элементов после сварных работ;</w:t>
      </w:r>
    </w:p>
    <w:p w:rsidR="00863920" w:rsidRPr="003379C7" w:rsidRDefault="00863920" w:rsidP="00BE1919">
      <w:pPr>
        <w:widowControl w:val="0"/>
        <w:tabs>
          <w:tab w:val="left" w:pos="-4680"/>
          <w:tab w:val="left" w:pos="1080"/>
        </w:tabs>
        <w:ind w:firstLine="426"/>
        <w:jc w:val="both"/>
      </w:pPr>
      <w:r>
        <w:rPr>
          <w:color w:val="000000" w:themeColor="text1"/>
        </w:rPr>
        <w:t>6.5. Предусмотреть мероприятия по ремонту ворот и калиток.</w:t>
      </w:r>
    </w:p>
    <w:p w:rsidR="00AA4137" w:rsidRDefault="00AA4137" w:rsidP="00427AC9">
      <w:pPr>
        <w:jc w:val="both"/>
        <w:rPr>
          <w:color w:val="000000" w:themeColor="text1"/>
        </w:rPr>
      </w:pPr>
    </w:p>
    <w:p w:rsidR="00BE1919" w:rsidRDefault="00BE1919" w:rsidP="00427AC9">
      <w:pPr>
        <w:jc w:val="both"/>
        <w:rPr>
          <w:color w:val="000000" w:themeColor="text1"/>
        </w:rPr>
      </w:pPr>
    </w:p>
    <w:p w:rsidR="00BE1919" w:rsidRDefault="00BE1919" w:rsidP="00427AC9">
      <w:pPr>
        <w:jc w:val="both"/>
        <w:rPr>
          <w:color w:val="000000" w:themeColor="text1"/>
        </w:rPr>
      </w:pPr>
    </w:p>
    <w:p w:rsidR="00BE1919" w:rsidRDefault="00BE1919" w:rsidP="00427AC9">
      <w:pPr>
        <w:jc w:val="both"/>
        <w:rPr>
          <w:color w:val="000000" w:themeColor="text1"/>
        </w:rPr>
      </w:pPr>
    </w:p>
    <w:p w:rsidR="00BE1919" w:rsidRDefault="003D4E4B" w:rsidP="00BE1919">
      <w:pPr>
        <w:jc w:val="center"/>
        <w:rPr>
          <w:b/>
        </w:rPr>
      </w:pPr>
      <w:r>
        <w:rPr>
          <w:b/>
          <w:bCs/>
        </w:rPr>
        <w:t xml:space="preserve">7. </w:t>
      </w:r>
      <w:r w:rsidR="004A5E52" w:rsidRPr="00D21014">
        <w:rPr>
          <w:b/>
          <w:bCs/>
        </w:rPr>
        <w:t>Общие тре</w:t>
      </w:r>
      <w:r w:rsidR="001304A4">
        <w:rPr>
          <w:b/>
          <w:bCs/>
        </w:rPr>
        <w:t xml:space="preserve">бования </w:t>
      </w:r>
      <w:r w:rsidR="00BE1919">
        <w:rPr>
          <w:b/>
          <w:bCs/>
        </w:rPr>
        <w:t xml:space="preserve">по </w:t>
      </w:r>
      <w:r w:rsidR="00BE1919">
        <w:rPr>
          <w:b/>
          <w:color w:val="000000" w:themeColor="text1"/>
        </w:rPr>
        <w:t xml:space="preserve">ремонту </w:t>
      </w:r>
      <w:r w:rsidR="00BE1919">
        <w:rPr>
          <w:b/>
        </w:rPr>
        <w:t xml:space="preserve">зданий и сооружений </w:t>
      </w:r>
    </w:p>
    <w:p w:rsidR="004A5E52" w:rsidRDefault="00BE1919" w:rsidP="00BE1919">
      <w:pPr>
        <w:jc w:val="center"/>
        <w:rPr>
          <w:b/>
          <w:bCs/>
        </w:rPr>
      </w:pPr>
      <w:r w:rsidRPr="002C0E7D">
        <w:rPr>
          <w:b/>
        </w:rPr>
        <w:t xml:space="preserve">ПС 110 </w:t>
      </w:r>
      <w:proofErr w:type="spellStart"/>
      <w:r w:rsidRPr="002C0E7D">
        <w:rPr>
          <w:b/>
        </w:rPr>
        <w:t>кВ</w:t>
      </w:r>
      <w:proofErr w:type="spellEnd"/>
      <w:r w:rsidRPr="002C0E7D">
        <w:rPr>
          <w:b/>
        </w:rPr>
        <w:t xml:space="preserve"> «Центральная», ПС 110 </w:t>
      </w:r>
      <w:proofErr w:type="spellStart"/>
      <w:r w:rsidRPr="002C0E7D">
        <w:rPr>
          <w:b/>
        </w:rPr>
        <w:t>кВ</w:t>
      </w:r>
      <w:proofErr w:type="spellEnd"/>
      <w:r w:rsidRPr="002C0E7D">
        <w:rPr>
          <w:b/>
        </w:rPr>
        <w:t xml:space="preserve"> № 2</w:t>
      </w:r>
    </w:p>
    <w:p w:rsidR="00073D4C" w:rsidRDefault="004A5E52" w:rsidP="00BE1919">
      <w:pPr>
        <w:ind w:firstLine="426"/>
        <w:jc w:val="both"/>
        <w:rPr>
          <w:bCs/>
          <w:i/>
        </w:rPr>
      </w:pPr>
      <w:r w:rsidRPr="004D6BD9">
        <w:rPr>
          <w:bCs/>
        </w:rPr>
        <w:t>7.1</w:t>
      </w:r>
      <w:r w:rsidRPr="00D21014">
        <w:rPr>
          <w:b/>
          <w:bCs/>
        </w:rPr>
        <w:t xml:space="preserve">. </w:t>
      </w:r>
      <w:r w:rsidR="00AA4137">
        <w:rPr>
          <w:b/>
          <w:bCs/>
        </w:rPr>
        <w:t xml:space="preserve">  </w:t>
      </w:r>
      <w:r w:rsidRPr="00D21014">
        <w:rPr>
          <w:bCs/>
          <w:i/>
        </w:rPr>
        <w:t xml:space="preserve">Требования </w:t>
      </w:r>
      <w:r w:rsidR="00BE1919">
        <w:rPr>
          <w:bCs/>
          <w:i/>
        </w:rPr>
        <w:t xml:space="preserve">по ремонту зданий и сооружений </w:t>
      </w:r>
      <w:r w:rsidR="00073D4C" w:rsidRPr="00073D4C">
        <w:rPr>
          <w:bCs/>
          <w:i/>
        </w:rPr>
        <w:t xml:space="preserve">ПС 110 </w:t>
      </w:r>
      <w:proofErr w:type="spellStart"/>
      <w:r w:rsidR="00073D4C" w:rsidRPr="00073D4C">
        <w:rPr>
          <w:bCs/>
          <w:i/>
        </w:rPr>
        <w:t>кВ</w:t>
      </w:r>
      <w:proofErr w:type="spellEnd"/>
      <w:r w:rsidR="00073D4C" w:rsidRPr="00073D4C">
        <w:rPr>
          <w:bCs/>
          <w:i/>
        </w:rPr>
        <w:t xml:space="preserve"> «Центральная», </w:t>
      </w:r>
    </w:p>
    <w:p w:rsidR="004A5E52" w:rsidRPr="00D21014" w:rsidRDefault="00073D4C" w:rsidP="00BE1919">
      <w:pPr>
        <w:ind w:firstLine="426"/>
        <w:jc w:val="both"/>
        <w:rPr>
          <w:b/>
          <w:bCs/>
        </w:rPr>
      </w:pPr>
      <w:r w:rsidRPr="00073D4C">
        <w:rPr>
          <w:bCs/>
          <w:i/>
        </w:rPr>
        <w:t xml:space="preserve">ПС 110 </w:t>
      </w:r>
      <w:proofErr w:type="spellStart"/>
      <w:r w:rsidRPr="00073D4C">
        <w:rPr>
          <w:bCs/>
          <w:i/>
        </w:rPr>
        <w:t>кВ</w:t>
      </w:r>
      <w:proofErr w:type="spellEnd"/>
      <w:r w:rsidRPr="00073D4C">
        <w:rPr>
          <w:bCs/>
          <w:i/>
        </w:rPr>
        <w:t xml:space="preserve"> №2</w:t>
      </w:r>
      <w:r w:rsidR="004A5E52">
        <w:rPr>
          <w:bCs/>
          <w:i/>
        </w:rPr>
        <w:t>.</w:t>
      </w:r>
    </w:p>
    <w:p w:rsidR="004A5E52" w:rsidRDefault="00AA4137" w:rsidP="00BE1919">
      <w:pPr>
        <w:ind w:firstLine="426"/>
        <w:jc w:val="both"/>
      </w:pPr>
      <w:r>
        <w:t xml:space="preserve">         </w:t>
      </w:r>
      <w:r w:rsidR="00073D4C">
        <w:t xml:space="preserve">Смонтированные защитные сооружения </w:t>
      </w:r>
      <w:r w:rsidR="004A5E52">
        <w:t>должны обеспечивать круглогодичную защищенность объекта от актов незаконного вмешательства путем разрушения, преодоле</w:t>
      </w:r>
      <w:r w:rsidR="00073D4C">
        <w:t>ваемого</w:t>
      </w:r>
      <w:r w:rsidR="004A5E52">
        <w:t xml:space="preserve"> заграждений. Одним из элементов </w:t>
      </w:r>
      <w:r w:rsidR="00073D4C">
        <w:t>данных сооружений</w:t>
      </w:r>
      <w:r w:rsidR="004A5E52">
        <w:t xml:space="preserve"> является инженерные заграждения, которые представляю собой физические барьеры специальной конструкции, установленные на поверхности </w:t>
      </w:r>
      <w:r w:rsidR="008720CD">
        <w:t>и</w:t>
      </w:r>
      <w:r w:rsidR="004A5E52">
        <w:t>ли заглубленные в грунт. Требования к основному ограждению:</w:t>
      </w:r>
    </w:p>
    <w:p w:rsidR="00AA4137" w:rsidRDefault="004A5E52" w:rsidP="00BE1919">
      <w:pPr>
        <w:ind w:firstLine="426"/>
        <w:jc w:val="both"/>
      </w:pPr>
      <w:r>
        <w:t>- конструкция и материалы должны обеспечивать высокую прочность, надежность за</w:t>
      </w:r>
    </w:p>
    <w:p w:rsidR="004A5E52" w:rsidRDefault="004A5E52" w:rsidP="00BE1919">
      <w:pPr>
        <w:ind w:firstLine="426"/>
        <w:jc w:val="both"/>
      </w:pPr>
      <w:r>
        <w:t>щиты, долговечность и экономичность в эксплуатации;</w:t>
      </w:r>
    </w:p>
    <w:p w:rsidR="00AA4137" w:rsidRDefault="004A5E52" w:rsidP="00BE1919">
      <w:pPr>
        <w:ind w:firstLine="426"/>
        <w:jc w:val="both"/>
      </w:pPr>
      <w:r>
        <w:t xml:space="preserve">-  суммарная высота основного ограждения с учетом дополнительного ограждения должна </w:t>
      </w:r>
    </w:p>
    <w:p w:rsidR="004A5E52" w:rsidRDefault="004A5E52" w:rsidP="00BE1919">
      <w:pPr>
        <w:ind w:firstLine="426"/>
        <w:jc w:val="both"/>
      </w:pPr>
      <w:r>
        <w:t>составлять не менее 2,5 метров;</w:t>
      </w:r>
    </w:p>
    <w:p w:rsidR="00AA4137" w:rsidRDefault="004A5E52" w:rsidP="00BE1919">
      <w:pPr>
        <w:ind w:firstLine="426"/>
        <w:jc w:val="both"/>
      </w:pPr>
      <w:r>
        <w:t xml:space="preserve">-  верхнее дополнительное ограждение предназначено для затруднения перелаза </w:t>
      </w:r>
      <w:proofErr w:type="spellStart"/>
      <w:r>
        <w:t>наруши</w:t>
      </w:r>
      <w:proofErr w:type="spellEnd"/>
    </w:p>
    <w:p w:rsidR="00C11759" w:rsidRDefault="004A5E52" w:rsidP="00BE1919">
      <w:pPr>
        <w:ind w:firstLine="426"/>
        <w:jc w:val="both"/>
        <w:rPr>
          <w:bCs/>
        </w:rPr>
      </w:pPr>
      <w:r>
        <w:t>теля через основное ограждение. Высота верхнего дополнительного ограждения</w:t>
      </w:r>
      <w:r w:rsidR="00EC05F9">
        <w:t xml:space="preserve"> должна быть не менее 0,5 метра;</w:t>
      </w:r>
      <w:r>
        <w:rPr>
          <w:bCs/>
        </w:rPr>
        <w:t xml:space="preserve">  </w:t>
      </w:r>
    </w:p>
    <w:p w:rsidR="00C11759" w:rsidRPr="00D21014" w:rsidRDefault="00C11759" w:rsidP="00BE1919">
      <w:pPr>
        <w:ind w:firstLine="426"/>
        <w:jc w:val="both"/>
        <w:rPr>
          <w:b/>
          <w:bCs/>
        </w:rPr>
      </w:pPr>
      <w:r w:rsidRPr="00AA4137">
        <w:rPr>
          <w:bCs/>
        </w:rPr>
        <w:t>7.2.</w:t>
      </w:r>
      <w:r>
        <w:rPr>
          <w:bCs/>
          <w:i/>
        </w:rPr>
        <w:t xml:space="preserve"> </w:t>
      </w:r>
      <w:r w:rsidR="00AA4137">
        <w:rPr>
          <w:bCs/>
          <w:i/>
        </w:rPr>
        <w:t xml:space="preserve">  </w:t>
      </w:r>
      <w:r w:rsidRPr="00D21014">
        <w:rPr>
          <w:bCs/>
          <w:i/>
        </w:rPr>
        <w:t>Требования к надежности и устойчивости</w:t>
      </w:r>
    </w:p>
    <w:p w:rsidR="00C11759" w:rsidRDefault="00AA4137" w:rsidP="00BE1919">
      <w:pPr>
        <w:ind w:firstLine="426"/>
        <w:jc w:val="both"/>
      </w:pPr>
      <w:r>
        <w:t xml:space="preserve">                    </w:t>
      </w:r>
      <w:r w:rsidR="00C11759" w:rsidRPr="00D21014">
        <w:t>Гарантийные обязательства должны обеспечивать поддержание работоспособности, ремонт вышедшего из строя оборудования с временной его подменой из состава ЗИП. Замена оборудования на новое производится в случае невозможности или экономической нецелесообразности его ремонта.</w:t>
      </w:r>
    </w:p>
    <w:p w:rsidR="004A5E52" w:rsidRPr="0051740B" w:rsidRDefault="004A5E52" w:rsidP="00BE1919">
      <w:pPr>
        <w:ind w:firstLine="426"/>
        <w:jc w:val="both"/>
        <w:rPr>
          <w:bCs/>
        </w:rPr>
      </w:pPr>
      <w:r>
        <w:rPr>
          <w:bCs/>
        </w:rPr>
        <w:t xml:space="preserve">          </w:t>
      </w:r>
    </w:p>
    <w:p w:rsidR="00073D4C" w:rsidRDefault="00A87A2A" w:rsidP="00073D4C">
      <w:pPr>
        <w:jc w:val="center"/>
        <w:rPr>
          <w:b/>
        </w:rPr>
      </w:pPr>
      <w:r>
        <w:rPr>
          <w:b/>
          <w:bCs/>
        </w:rPr>
        <w:t xml:space="preserve">8. </w:t>
      </w:r>
      <w:bookmarkStart w:id="0" w:name="_Hlk126584449"/>
      <w:r>
        <w:rPr>
          <w:b/>
          <w:bCs/>
        </w:rPr>
        <w:t xml:space="preserve">Требования </w:t>
      </w:r>
      <w:r w:rsidR="00073D4C">
        <w:rPr>
          <w:b/>
          <w:bCs/>
        </w:rPr>
        <w:t xml:space="preserve">по </w:t>
      </w:r>
      <w:r w:rsidR="00073D4C">
        <w:rPr>
          <w:b/>
          <w:color w:val="000000" w:themeColor="text1"/>
        </w:rPr>
        <w:t xml:space="preserve">ремонту </w:t>
      </w:r>
      <w:r w:rsidR="00073D4C">
        <w:rPr>
          <w:b/>
        </w:rPr>
        <w:t xml:space="preserve">зданий и сооружений </w:t>
      </w:r>
    </w:p>
    <w:p w:rsidR="00BF78CB" w:rsidRPr="008A6152" w:rsidRDefault="00073D4C" w:rsidP="00073D4C">
      <w:pPr>
        <w:jc w:val="center"/>
        <w:rPr>
          <w:b/>
          <w:bCs/>
        </w:rPr>
      </w:pPr>
      <w:r w:rsidRPr="002C0E7D">
        <w:rPr>
          <w:b/>
        </w:rPr>
        <w:t xml:space="preserve">ПС 110 </w:t>
      </w:r>
      <w:proofErr w:type="spellStart"/>
      <w:r w:rsidRPr="002C0E7D">
        <w:rPr>
          <w:b/>
        </w:rPr>
        <w:t>кВ</w:t>
      </w:r>
      <w:proofErr w:type="spellEnd"/>
      <w:r w:rsidRPr="002C0E7D">
        <w:rPr>
          <w:b/>
        </w:rPr>
        <w:t xml:space="preserve"> «Центральная», ПС 110 </w:t>
      </w:r>
      <w:proofErr w:type="spellStart"/>
      <w:r w:rsidRPr="002C0E7D">
        <w:rPr>
          <w:b/>
        </w:rPr>
        <w:t>кВ</w:t>
      </w:r>
      <w:proofErr w:type="spellEnd"/>
      <w:r w:rsidRPr="002C0E7D">
        <w:rPr>
          <w:b/>
        </w:rPr>
        <w:t xml:space="preserve"> № 2</w:t>
      </w:r>
    </w:p>
    <w:bookmarkEnd w:id="0"/>
    <w:p w:rsidR="00D401FE" w:rsidRDefault="00A12007" w:rsidP="00AA4137">
      <w:pPr>
        <w:pStyle w:val="af5"/>
        <w:tabs>
          <w:tab w:val="left" w:pos="1276"/>
        </w:tabs>
        <w:ind w:left="0" w:firstLine="709"/>
        <w:jc w:val="both"/>
      </w:pPr>
      <w:r>
        <w:t>8.1.</w:t>
      </w:r>
      <w:r w:rsidR="00D401FE" w:rsidRPr="00171B3F">
        <w:t xml:space="preserve"> </w:t>
      </w:r>
      <w:r w:rsidR="00DB43A9">
        <w:t>Ремонт</w:t>
      </w:r>
      <w:r w:rsidR="00D401FE" w:rsidRPr="00171B3F">
        <w:t xml:space="preserve"> дополнительного спирального барьера безопасности из армированной колючей ленты (типа «Егоза</w:t>
      </w:r>
      <w:r w:rsidR="0051740B" w:rsidRPr="00171B3F">
        <w:t>») поверх</w:t>
      </w:r>
      <w:r w:rsidR="00D401FE" w:rsidRPr="00171B3F">
        <w:t xml:space="preserve"> ограждения, ворот, запасных ворот и калитки.</w:t>
      </w:r>
    </w:p>
    <w:p w:rsidR="00AA4137" w:rsidRDefault="00A12007" w:rsidP="00AA4137">
      <w:pPr>
        <w:pStyle w:val="af5"/>
        <w:tabs>
          <w:tab w:val="left" w:pos="1134"/>
          <w:tab w:val="left" w:pos="1276"/>
        </w:tabs>
        <w:ind w:left="709"/>
        <w:jc w:val="both"/>
      </w:pPr>
      <w:r>
        <w:t xml:space="preserve">8.2. </w:t>
      </w:r>
      <w:r w:rsidR="00D401FE" w:rsidRPr="00171B3F">
        <w:t xml:space="preserve">Технические требования к спиральному барьеру безопасности (СББ) из армированной </w:t>
      </w:r>
    </w:p>
    <w:p w:rsidR="00D401FE" w:rsidRPr="00171B3F" w:rsidRDefault="00D401FE" w:rsidP="00AA4137">
      <w:pPr>
        <w:tabs>
          <w:tab w:val="left" w:pos="1134"/>
          <w:tab w:val="left" w:pos="1276"/>
        </w:tabs>
        <w:jc w:val="both"/>
      </w:pPr>
      <w:r w:rsidRPr="00171B3F">
        <w:t xml:space="preserve">колючей </w:t>
      </w:r>
      <w:r w:rsidR="00F04640" w:rsidRPr="00171B3F">
        <w:t>ленты:</w:t>
      </w:r>
    </w:p>
    <w:p w:rsidR="00D401FE" w:rsidRPr="001F1FBF" w:rsidRDefault="00D401FE" w:rsidP="00D401FE">
      <w:pPr>
        <w:pStyle w:val="af5"/>
        <w:numPr>
          <w:ilvl w:val="0"/>
          <w:numId w:val="18"/>
        </w:numPr>
        <w:ind w:left="426"/>
        <w:jc w:val="both"/>
      </w:pPr>
      <w:r w:rsidRPr="001F1FBF">
        <w:t>Спиральный барьер безопасности (СББ) должен быть создан из армированной колючей ленты (АКЛ), конструктивно состоящей из стальной высокоуглеродистой оцинкованной проволоки толщиной не менее 2,5 мм, соответствующей требованиям ГОСТ 7372-79, и обжатой вокруг неё стальной оцинкованной ленты с режущими элементами толщиной не менее 0,55 мм, соответствующей требованиям ГОСТ 14918-80.</w:t>
      </w:r>
      <w:r w:rsidR="003D6B6F" w:rsidRPr="001F1FBF">
        <w:t xml:space="preserve"> Спираль АКЛ должна </w:t>
      </w:r>
      <w:r w:rsidR="00FA666F" w:rsidRPr="001F1FBF">
        <w:t xml:space="preserve">располагаться сверху существующего ограждения </w:t>
      </w:r>
      <w:r w:rsidR="008279D3" w:rsidRPr="001F1FBF">
        <w:t>и строго</w:t>
      </w:r>
      <w:r w:rsidR="00FA666F" w:rsidRPr="001F1FBF">
        <w:t xml:space="preserve"> параллельно относительно земли. Допускается изменения угла крепления спирали АКЛ относительно земли в местах изменения высот ограждения.  </w:t>
      </w:r>
      <w:r w:rsidRPr="001F1FBF">
        <w:t xml:space="preserve"> </w:t>
      </w:r>
    </w:p>
    <w:p w:rsidR="00F15A7A" w:rsidRPr="00171B3F" w:rsidRDefault="00F15A7A" w:rsidP="00D401FE">
      <w:pPr>
        <w:pStyle w:val="af5"/>
        <w:numPr>
          <w:ilvl w:val="0"/>
          <w:numId w:val="18"/>
        </w:numPr>
        <w:ind w:left="426"/>
        <w:jc w:val="both"/>
      </w:pPr>
      <w:r w:rsidRPr="001F1FBF">
        <w:t>Ворота и калитки должны быть оснащены спиральными</w:t>
      </w:r>
      <w:r>
        <w:t xml:space="preserve"> барьерами </w:t>
      </w:r>
      <w:r w:rsidR="00BF4986">
        <w:t>безопасности</w:t>
      </w:r>
      <w:r>
        <w:t>.</w:t>
      </w:r>
    </w:p>
    <w:p w:rsidR="00D401FE" w:rsidRPr="00171B3F" w:rsidRDefault="00D401FE" w:rsidP="00D401FE">
      <w:pPr>
        <w:pStyle w:val="af5"/>
        <w:numPr>
          <w:ilvl w:val="0"/>
          <w:numId w:val="18"/>
        </w:numPr>
        <w:ind w:left="426"/>
        <w:jc w:val="both"/>
      </w:pPr>
      <w:r w:rsidRPr="00171B3F">
        <w:t>Для создания объемного СББ витки спирали АКЛ должны быть соединены между собой не менее чем в 5 (пяти) равноудаленных по окружности точках с помощью стальной оцинкованной проволоки толщиной не менее 3 мм или с помощью стальных оцинкованных скоб толщиной не менее 1,5 мм и шириной не менее 10 мм.</w:t>
      </w:r>
    </w:p>
    <w:p w:rsidR="00D401FE" w:rsidRPr="00171B3F" w:rsidRDefault="00D401FE" w:rsidP="00D401FE">
      <w:pPr>
        <w:pStyle w:val="af5"/>
        <w:numPr>
          <w:ilvl w:val="0"/>
          <w:numId w:val="18"/>
        </w:numPr>
        <w:ind w:left="426"/>
        <w:jc w:val="both"/>
      </w:pPr>
      <w:r w:rsidRPr="00171B3F">
        <w:t xml:space="preserve">Диаметр спирали АКЛ должен составлять не менее 600 мм в ненатянутом состоянии и не менее 570 мм в установленном (рабочем) состоянии. </w:t>
      </w:r>
    </w:p>
    <w:p w:rsidR="00D401FE" w:rsidRPr="00171B3F" w:rsidRDefault="00D401FE" w:rsidP="00D401FE">
      <w:pPr>
        <w:pStyle w:val="af5"/>
        <w:numPr>
          <w:ilvl w:val="0"/>
          <w:numId w:val="18"/>
        </w:numPr>
        <w:ind w:left="426"/>
        <w:jc w:val="both"/>
      </w:pPr>
      <w:r w:rsidRPr="00171B3F">
        <w:t>На один погонный метр ограждения должно приходится не менее 6 витков спирали АКЛ.</w:t>
      </w:r>
    </w:p>
    <w:p w:rsidR="00D401FE" w:rsidRPr="003D6B6F" w:rsidRDefault="00D401FE" w:rsidP="00D401FE">
      <w:pPr>
        <w:pStyle w:val="af5"/>
        <w:numPr>
          <w:ilvl w:val="0"/>
          <w:numId w:val="18"/>
        </w:numPr>
        <w:ind w:left="426"/>
        <w:jc w:val="both"/>
      </w:pPr>
      <w:r w:rsidRPr="003D6B6F">
        <w:t xml:space="preserve">Спираль АКЛ должна устанавливаться на ограждение с помощью окрашенных или оцинкованных стальных кронштейнов и несущей стальной оцинкованной проволоки. </w:t>
      </w:r>
    </w:p>
    <w:p w:rsidR="00D401FE" w:rsidRPr="001F1FBF" w:rsidRDefault="00D401FE" w:rsidP="00D401FE">
      <w:pPr>
        <w:pStyle w:val="af5"/>
        <w:numPr>
          <w:ilvl w:val="0"/>
          <w:numId w:val="18"/>
        </w:numPr>
        <w:ind w:left="426"/>
        <w:jc w:val="both"/>
      </w:pPr>
      <w:r w:rsidRPr="003D6B6F">
        <w:t xml:space="preserve">Кронштейн должен представлять собой </w:t>
      </w:r>
      <w:r w:rsidRPr="003D6B6F">
        <w:rPr>
          <w:b/>
          <w:u w:val="single"/>
          <w:lang w:val="en-US"/>
        </w:rPr>
        <w:t>V</w:t>
      </w:r>
      <w:r w:rsidRPr="003D6B6F">
        <w:rPr>
          <w:b/>
          <w:u w:val="single"/>
        </w:rPr>
        <w:t>-образную</w:t>
      </w:r>
      <w:r w:rsidRPr="003D6B6F">
        <w:t xml:space="preserve"> конструкцию, выполненную</w:t>
      </w:r>
      <w:r w:rsidRPr="00171B3F">
        <w:t xml:space="preserve"> из стального профиля «уголок» размером не менее 32х32х4 мм. Кронштейн должен крепится к ограждению в зависимости от материала и конструкции ограждения либо с помощью сварки, либо с помощью анкерных или болтовых соединений. Соединение с использованием пластиковых дюбелей не допустимо</w:t>
      </w:r>
      <w:r w:rsidRPr="001F1FBF">
        <w:t xml:space="preserve">. </w:t>
      </w:r>
      <w:r w:rsidR="003D6B6F" w:rsidRPr="001F1FBF">
        <w:t xml:space="preserve">Выполненная конструкция должна предотвращать излом при увеличении на нее нагрузки. </w:t>
      </w:r>
      <w:r w:rsidRPr="001F1FBF">
        <w:t>Расстояние между кронштейнами не должно превышать 5 метров. Длина элементов кронштейна и величина угла между ними должны соответствовать диаметру устанавливаемой спирали АКЛ.</w:t>
      </w:r>
    </w:p>
    <w:p w:rsidR="00D401FE" w:rsidRPr="001F1FBF" w:rsidRDefault="00D401FE" w:rsidP="00D401FE">
      <w:pPr>
        <w:pStyle w:val="af5"/>
        <w:numPr>
          <w:ilvl w:val="0"/>
          <w:numId w:val="18"/>
        </w:numPr>
        <w:ind w:left="426"/>
        <w:jc w:val="both"/>
      </w:pPr>
      <w:r w:rsidRPr="001F1FBF">
        <w:t>По всей длине ограждения к кронштейнам должна быть прикреплена несущая проволока в количестве не менее 2 шт., толщиной не менее 2,5 мм, соответствующая требованиям ГОСТ 7372-79. Несущая проволока должна находится в натянутом состоянии, для чего необходимо при ее креплении к оконечным кронштейнам использовать устройства-</w:t>
      </w:r>
      <w:proofErr w:type="spellStart"/>
      <w:r w:rsidRPr="001F1FBF">
        <w:t>натяжители</w:t>
      </w:r>
      <w:proofErr w:type="spellEnd"/>
      <w:r w:rsidRPr="001F1FBF">
        <w:t xml:space="preserve">  (талрепы или подобным им специальные приспособления). </w:t>
      </w:r>
    </w:p>
    <w:p w:rsidR="00D401FE" w:rsidRPr="001F1FBF" w:rsidRDefault="00D401FE" w:rsidP="00D401FE">
      <w:pPr>
        <w:pStyle w:val="af5"/>
        <w:numPr>
          <w:ilvl w:val="0"/>
          <w:numId w:val="18"/>
        </w:numPr>
        <w:ind w:left="426"/>
        <w:jc w:val="both"/>
      </w:pPr>
      <w:bookmarkStart w:id="1" w:name="_Hlk126230392"/>
      <w:r w:rsidRPr="001F1FBF">
        <w:t>Спираль АКЛ</w:t>
      </w:r>
      <w:bookmarkEnd w:id="1"/>
      <w:r w:rsidRPr="001F1FBF">
        <w:t xml:space="preserve"> по всей длине ограждения должна быть прикреплена к несущей проволоке и кронштейнам с помощью стальной оцинкованной проволоки толщиной не менее 3 мм или с помощью стальных оцинкованных скоб толщиной не менее 1,5 мм и шириной не менее 10 мм. При этом каждый виток спирали должен иметь не менее 2 (двух) точек крепления к несущей проволоке, расположенных на спирали диаметрально противоположено по окружности.</w:t>
      </w:r>
      <w:r w:rsidR="00925F43" w:rsidRPr="001F1FBF">
        <w:t xml:space="preserve"> Несущая проволока должна быть натянута при помощи талрепов.</w:t>
      </w:r>
    </w:p>
    <w:p w:rsidR="00D401FE" w:rsidRPr="001F1FBF" w:rsidRDefault="00D401FE" w:rsidP="00D401FE">
      <w:pPr>
        <w:pStyle w:val="af5"/>
        <w:numPr>
          <w:ilvl w:val="0"/>
          <w:numId w:val="18"/>
        </w:numPr>
        <w:ind w:left="426"/>
        <w:jc w:val="both"/>
      </w:pPr>
      <w:r w:rsidRPr="001F1FBF">
        <w:t xml:space="preserve">При монтаже соседние бухты спирали АКЛ соединяются между собой путем крепления примыкающих друг к другу витков в не менее чем 4 (четырех) равноудаленных по окружности </w:t>
      </w:r>
      <w:r w:rsidR="00396DB2" w:rsidRPr="001F1FBF">
        <w:t>точках с</w:t>
      </w:r>
      <w:r w:rsidRPr="001F1FBF">
        <w:t xml:space="preserve"> помощью стальной оцинкованной проволоки толщиной не менее 3 мм или с помощью стальных оцинкованных скоб толщиной не менее 1,5 мм и шириной не менее 10 мм.</w:t>
      </w:r>
    </w:p>
    <w:p w:rsidR="00396DB2" w:rsidRPr="001F1FBF" w:rsidRDefault="00396DB2" w:rsidP="00D401FE">
      <w:pPr>
        <w:pStyle w:val="af5"/>
        <w:numPr>
          <w:ilvl w:val="0"/>
          <w:numId w:val="18"/>
        </w:numPr>
        <w:ind w:left="426"/>
        <w:jc w:val="both"/>
      </w:pPr>
      <w:r w:rsidRPr="001F1FBF">
        <w:t xml:space="preserve">Спираль АКЛ </w:t>
      </w:r>
      <w:r w:rsidR="003D6B6F" w:rsidRPr="001F1FBF">
        <w:t>и кронштейн (</w:t>
      </w:r>
      <w:r w:rsidR="003D6B6F" w:rsidRPr="001F1FBF">
        <w:rPr>
          <w:b/>
          <w:u w:val="single"/>
          <w:lang w:val="en-US"/>
        </w:rPr>
        <w:t>V</w:t>
      </w:r>
      <w:r w:rsidR="003D6B6F" w:rsidRPr="001F1FBF">
        <w:rPr>
          <w:b/>
          <w:u w:val="single"/>
        </w:rPr>
        <w:t>-образная</w:t>
      </w:r>
      <w:r w:rsidR="003D6B6F" w:rsidRPr="001F1FBF">
        <w:t xml:space="preserve"> конструкция) </w:t>
      </w:r>
      <w:r w:rsidRPr="001F1FBF">
        <w:t>должна располагаться на существующем ограждении строго прямо-перпендикулярно относительно земли</w:t>
      </w:r>
      <w:r w:rsidR="003D6B6F" w:rsidRPr="001F1FBF">
        <w:t>, учитывать изгибы существующего ограждения.</w:t>
      </w:r>
      <w:r w:rsidRPr="001F1FBF">
        <w:t xml:space="preserve"> Зазоры между существующим ограждением и спиралью АКЛ не допустимы.</w:t>
      </w:r>
    </w:p>
    <w:p w:rsidR="00FA666F" w:rsidRPr="001F1FBF" w:rsidRDefault="00FA666F" w:rsidP="00D401FE">
      <w:pPr>
        <w:pStyle w:val="af5"/>
        <w:numPr>
          <w:ilvl w:val="0"/>
          <w:numId w:val="18"/>
        </w:numPr>
        <w:ind w:left="426"/>
        <w:jc w:val="both"/>
      </w:pPr>
      <w:r w:rsidRPr="001F1FBF">
        <w:t>При прокладке спирали АКЛ по кровли зданий, являющихся неотъемлемой частью периметра, предусмотреть специальные крепления. Крепления должны обеспечивать надежное удержание спирали АКЛ. Предусмотреть мероприятия по предотвращению попадани</w:t>
      </w:r>
      <w:r w:rsidR="00ED68F1" w:rsidRPr="001F1FBF">
        <w:t>я</w:t>
      </w:r>
      <w:r w:rsidRPr="001F1FBF">
        <w:t xml:space="preserve"> влаги </w:t>
      </w:r>
      <w:r w:rsidR="00ED68F1" w:rsidRPr="001F1FBF">
        <w:t>во внутрь здания в местах прокладки спирали АКЛ.</w:t>
      </w:r>
    </w:p>
    <w:p w:rsidR="00D401FE" w:rsidRPr="00171B3F" w:rsidRDefault="00A12007" w:rsidP="00AA4137">
      <w:pPr>
        <w:pStyle w:val="af5"/>
        <w:ind w:left="0" w:firstLine="426"/>
        <w:jc w:val="both"/>
      </w:pPr>
      <w:r>
        <w:t>8.</w:t>
      </w:r>
      <w:r w:rsidR="00765523">
        <w:t>3</w:t>
      </w:r>
      <w:r>
        <w:t xml:space="preserve">. </w:t>
      </w:r>
      <w:r w:rsidR="00D401FE" w:rsidRPr="00171B3F">
        <w:t xml:space="preserve"> СББ должен представлять собой жесткую, равномерно распределенную пространственную конструкцию. Провисание, неравномерное распределение витков, уменьшение количества витков на погонном метре ниже указанного предела, пропуски мест креплений категорически запрещены. </w:t>
      </w:r>
    </w:p>
    <w:p w:rsidR="00AA4137" w:rsidRDefault="00F00581" w:rsidP="00AA4137">
      <w:pPr>
        <w:pStyle w:val="af5"/>
        <w:tabs>
          <w:tab w:val="left" w:pos="1134"/>
          <w:tab w:val="left" w:pos="1276"/>
        </w:tabs>
        <w:ind w:left="709" w:hanging="283"/>
        <w:jc w:val="both"/>
        <w:rPr>
          <w:bCs/>
        </w:rPr>
      </w:pPr>
      <w:r w:rsidRPr="00BF4986">
        <w:t>8</w:t>
      </w:r>
      <w:r>
        <w:t>.</w:t>
      </w:r>
      <w:r w:rsidR="00765523">
        <w:t>4</w:t>
      </w:r>
      <w:r>
        <w:t>.</w:t>
      </w:r>
      <w:r w:rsidRPr="00BF4986">
        <w:rPr>
          <w:color w:val="000000" w:themeColor="text1"/>
        </w:rPr>
        <w:t xml:space="preserve"> </w:t>
      </w:r>
      <w:r w:rsidRPr="00171B3F">
        <w:t xml:space="preserve">Технические требования к </w:t>
      </w:r>
      <w:r>
        <w:rPr>
          <w:bCs/>
        </w:rPr>
        <w:t xml:space="preserve">плоскому барьеру безопасности из армированной колючей </w:t>
      </w:r>
    </w:p>
    <w:p w:rsidR="00F00581" w:rsidRPr="00171B3F" w:rsidRDefault="00F00581" w:rsidP="00AA4137">
      <w:pPr>
        <w:tabs>
          <w:tab w:val="left" w:pos="1134"/>
          <w:tab w:val="left" w:pos="1276"/>
        </w:tabs>
        <w:jc w:val="both"/>
      </w:pPr>
      <w:r w:rsidRPr="00AA4137">
        <w:rPr>
          <w:bCs/>
        </w:rPr>
        <w:t xml:space="preserve">ленты </w:t>
      </w:r>
      <w:r>
        <w:rPr>
          <w:bCs/>
        </w:rPr>
        <w:t>на существующем ограждении</w:t>
      </w:r>
      <w:r w:rsidRPr="00171B3F">
        <w:t>:</w:t>
      </w:r>
    </w:p>
    <w:p w:rsidR="00CB31C8" w:rsidRPr="00186126" w:rsidRDefault="00F00581" w:rsidP="00AA4137">
      <w:pPr>
        <w:widowControl w:val="0"/>
        <w:tabs>
          <w:tab w:val="left" w:pos="-4680"/>
          <w:tab w:val="left" w:pos="1080"/>
        </w:tabs>
        <w:ind w:firstLine="426"/>
        <w:jc w:val="both"/>
      </w:pPr>
      <w:r>
        <w:rPr>
          <w:color w:val="000000" w:themeColor="text1"/>
        </w:rPr>
        <w:t xml:space="preserve">- диаметр прутка не менее </w:t>
      </w:r>
      <w:r w:rsidR="00BF1CF4">
        <w:rPr>
          <w:color w:val="000000" w:themeColor="text1"/>
        </w:rPr>
        <w:t>2,5</w:t>
      </w:r>
      <w:r>
        <w:rPr>
          <w:color w:val="000000" w:themeColor="text1"/>
        </w:rPr>
        <w:t xml:space="preserve"> миллиметра, имеющим антикоррозионную защиту (оцинкование). - </w:t>
      </w:r>
      <w:r w:rsidR="00BF1CF4">
        <w:rPr>
          <w:color w:val="000000" w:themeColor="text1"/>
        </w:rPr>
        <w:t>Р</w:t>
      </w:r>
      <w:r>
        <w:rPr>
          <w:color w:val="000000" w:themeColor="text1"/>
        </w:rPr>
        <w:t>асположение</w:t>
      </w:r>
      <w:r w:rsidRPr="00393D49">
        <w:rPr>
          <w:bCs/>
        </w:rPr>
        <w:t xml:space="preserve"> </w:t>
      </w:r>
      <w:r>
        <w:rPr>
          <w:bCs/>
        </w:rPr>
        <w:t>плоского барьера безопасности из армированной колючей ленты на существующем ограждении должно обеспечивать расстояние между прутками не более 150 миллиметров. С целью соблюдения требуемых расстояний должно быть надежное крепление плоского барьера безопасности из армированной колючей ленты на существующем ограждении. Вышеуказанные требования отнести к выездным воротам и калиткам.</w:t>
      </w:r>
    </w:p>
    <w:p w:rsidR="00B06F0C" w:rsidRPr="007F6F6F" w:rsidRDefault="00B06F0C" w:rsidP="00AA4137">
      <w:pPr>
        <w:ind w:firstLine="426"/>
        <w:rPr>
          <w:b/>
          <w:i/>
        </w:rPr>
      </w:pPr>
      <w:r>
        <w:t>8.</w:t>
      </w:r>
      <w:r w:rsidR="00765523">
        <w:t>5</w:t>
      </w:r>
      <w:r w:rsidR="00863920">
        <w:t>.</w:t>
      </w:r>
      <w:r>
        <w:t xml:space="preserve"> </w:t>
      </w:r>
      <w:r w:rsidRPr="00215F39">
        <w:t xml:space="preserve"> Ворота (основные, запасные), калитки.</w:t>
      </w:r>
    </w:p>
    <w:p w:rsidR="00B06F0C" w:rsidRPr="00215F39" w:rsidRDefault="00AA4137" w:rsidP="00AA4137">
      <w:pPr>
        <w:jc w:val="both"/>
      </w:pPr>
      <w:r>
        <w:t xml:space="preserve">               </w:t>
      </w:r>
      <w:r w:rsidR="00B06F0C" w:rsidRPr="00215F39">
        <w:t>Конструкция ворот должна обеспечивать их жесткую фиксацию в закрытом положении и исключать раскачивание створок ворот при ветровых нагрузках. Необходимо предусмотреть дополнительные запирающие устройства, расположенные в нижней части створок ворот.</w:t>
      </w:r>
    </w:p>
    <w:p w:rsidR="00B06F0C" w:rsidRPr="00215F39" w:rsidRDefault="00AA4137" w:rsidP="00B06F0C">
      <w:pPr>
        <w:ind w:firstLine="709"/>
        <w:jc w:val="both"/>
      </w:pPr>
      <w:r>
        <w:t xml:space="preserve">   </w:t>
      </w:r>
      <w:r w:rsidR="00B06F0C" w:rsidRPr="00215F39">
        <w:t>Максимальный зазор от нижнего края листа ворот до грунта, должен быть равномерным и не превышать 5 см с учетом рельефа местности и возможностью их беспрепятственного открытия. При необходимости провести планировку местности для беспрепятственного открытия ворот и калиток.</w:t>
      </w:r>
    </w:p>
    <w:p w:rsidR="00B06F0C" w:rsidRPr="00215F39" w:rsidRDefault="00B06F0C" w:rsidP="00AA4137">
      <w:pPr>
        <w:ind w:firstLine="426"/>
        <w:jc w:val="both"/>
      </w:pPr>
      <w:r>
        <w:t>8.</w:t>
      </w:r>
      <w:r w:rsidR="00AA4137">
        <w:t>6</w:t>
      </w:r>
      <w:r>
        <w:t xml:space="preserve">. </w:t>
      </w:r>
      <w:r w:rsidRPr="00215F39">
        <w:t xml:space="preserve"> Запирающие и блокирующие устройства при закрытом состоянии ворот должны обеспечивать соответствующую устойчивость к разрушающим воздействиям и сохранять работоспособность при повышенной влажности в широком диапазоне температур окружающего воздуха (от – 50 до + 50 °С), прямом воздействии воды, снега, града, песка и других факторов.</w:t>
      </w:r>
    </w:p>
    <w:p w:rsidR="002C79D9" w:rsidRPr="00CB31C8" w:rsidRDefault="00B06F0C" w:rsidP="00AA4137">
      <w:pPr>
        <w:rPr>
          <w:b/>
        </w:rPr>
      </w:pPr>
      <w:r>
        <w:t>8.</w:t>
      </w:r>
      <w:r w:rsidR="00AA4137">
        <w:t>7</w:t>
      </w:r>
      <w:r>
        <w:t>.</w:t>
      </w:r>
      <w:r w:rsidRPr="00215F39">
        <w:t xml:space="preserve"> При использовании замков в качестве запирающих устройств основных ворот, следует устанавливать замки гаражного типа или висячие (навесные).</w:t>
      </w:r>
    </w:p>
    <w:p w:rsidR="00831C72" w:rsidRDefault="00831C72" w:rsidP="009E7F3C">
      <w:pPr>
        <w:ind w:left="786"/>
        <w:jc w:val="center"/>
        <w:rPr>
          <w:b/>
          <w:bCs/>
        </w:rPr>
      </w:pPr>
    </w:p>
    <w:p w:rsidR="009E7F3C" w:rsidRPr="00CB31C8" w:rsidRDefault="00863920" w:rsidP="00AA4137">
      <w:pPr>
        <w:jc w:val="center"/>
        <w:rPr>
          <w:b/>
          <w:bCs/>
        </w:rPr>
      </w:pPr>
      <w:r>
        <w:rPr>
          <w:b/>
          <w:bCs/>
        </w:rPr>
        <w:t>9</w:t>
      </w:r>
      <w:r w:rsidR="00CB31C8" w:rsidRPr="00CB31C8">
        <w:rPr>
          <w:b/>
          <w:bCs/>
        </w:rPr>
        <w:t>.  Сроки выполнения работ</w:t>
      </w:r>
    </w:p>
    <w:p w:rsidR="00ED7C95" w:rsidRDefault="00A55C64" w:rsidP="00A55C64">
      <w:r>
        <w:t xml:space="preserve">- </w:t>
      </w:r>
      <w:r w:rsidR="00ED7C95">
        <w:t xml:space="preserve">Подрядчику до начала работ согласовать график проведения работ по каждой ПС 35,110 </w:t>
      </w:r>
      <w:proofErr w:type="spellStart"/>
      <w:r w:rsidR="00ED7C95">
        <w:t>кВ</w:t>
      </w:r>
      <w:proofErr w:type="spellEnd"/>
      <w:r w:rsidR="00ED7C95">
        <w:t xml:space="preserve"> с Заказчиком.</w:t>
      </w:r>
    </w:p>
    <w:p w:rsidR="00ED7C95" w:rsidRDefault="00A55C64" w:rsidP="00A55C64">
      <w:r>
        <w:t xml:space="preserve">- </w:t>
      </w:r>
      <w:r w:rsidR="00ED7C95" w:rsidRPr="004451F4">
        <w:t xml:space="preserve">Сроком окончания выполнения работ является срок </w:t>
      </w:r>
      <w:r w:rsidR="00ED7C95" w:rsidRPr="00A55C64">
        <w:rPr>
          <w:shd w:val="clear" w:color="auto" w:fill="FFFFFF"/>
        </w:rPr>
        <w:t>выполнения всех обязательств по договору</w:t>
      </w:r>
      <w:r w:rsidR="00ED7C95" w:rsidRPr="004451F4">
        <w:t>.</w:t>
      </w:r>
    </w:p>
    <w:p w:rsidR="00393E07" w:rsidRPr="00C2660C" w:rsidRDefault="00393E07" w:rsidP="00AA4137">
      <w:pPr>
        <w:tabs>
          <w:tab w:val="left" w:pos="426"/>
        </w:tabs>
        <w:jc w:val="center"/>
        <w:rPr>
          <w:b/>
          <w:bCs/>
        </w:rPr>
      </w:pPr>
      <w:r w:rsidRPr="00C2660C">
        <w:rPr>
          <w:b/>
        </w:rPr>
        <w:t>1</w:t>
      </w:r>
      <w:r w:rsidR="00863920">
        <w:rPr>
          <w:b/>
        </w:rPr>
        <w:t>0</w:t>
      </w:r>
      <w:r w:rsidRPr="00C2660C">
        <w:rPr>
          <w:b/>
        </w:rPr>
        <w:t>. Требования к выполнению работ</w:t>
      </w:r>
    </w:p>
    <w:p w:rsidR="00393E07" w:rsidRPr="004451F4" w:rsidRDefault="00863920" w:rsidP="00AA4137">
      <w:pPr>
        <w:tabs>
          <w:tab w:val="left" w:pos="567"/>
        </w:tabs>
        <w:ind w:firstLine="709"/>
        <w:jc w:val="both"/>
      </w:pPr>
      <w:r>
        <w:t>10</w:t>
      </w:r>
      <w:r w:rsidR="00393E07" w:rsidRPr="00E15CE7">
        <w:t>.1.</w:t>
      </w:r>
      <w:r w:rsidR="00393E07" w:rsidRPr="00E15CE7">
        <w:tab/>
        <w:t>Работы выполняются в соответствие с требованиями НТД (п. 3.2 ТЗ), в соответствии со сметным расчётом разработанным Подрядчиком и согласованным Заказчиком, в объеме и</w:t>
      </w:r>
      <w:r w:rsidR="00393E07" w:rsidRPr="004451F4">
        <w:t xml:space="preserve">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393E07" w:rsidRPr="004451F4" w:rsidRDefault="00863920" w:rsidP="00AA4137">
      <w:pPr>
        <w:tabs>
          <w:tab w:val="left" w:pos="567"/>
        </w:tabs>
        <w:ind w:firstLine="709"/>
        <w:jc w:val="both"/>
      </w:pPr>
      <w:r>
        <w:t>10</w:t>
      </w:r>
      <w:r w:rsidR="00393E07" w:rsidRPr="004451F4">
        <w:t>.2. До начала работ Подрядчик совместно с Заказчиком проводит уточнение объёмов работ</w:t>
      </w:r>
      <w:r w:rsidR="00393E07">
        <w:t>,</w:t>
      </w:r>
      <w:r w:rsidR="00393E07" w:rsidRPr="004451F4">
        <w:t xml:space="preserve"> предстоящих к выполнению, при этом допускается корректировка объёмов работ в рамках стоимости заключенного договора.</w:t>
      </w:r>
    </w:p>
    <w:p w:rsidR="00393E07" w:rsidRPr="004451F4" w:rsidRDefault="00863920" w:rsidP="00AA4137">
      <w:pPr>
        <w:tabs>
          <w:tab w:val="left" w:pos="567"/>
        </w:tabs>
        <w:ind w:firstLine="709"/>
        <w:jc w:val="both"/>
      </w:pPr>
      <w:r>
        <w:t>10</w:t>
      </w:r>
      <w:r w:rsidR="00393E07" w:rsidRPr="004451F4">
        <w:t>.3.</w:t>
      </w:r>
      <w:r w:rsidR="00393E07" w:rsidRPr="004451F4">
        <w:tab/>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w:t>
      </w:r>
      <w:r w:rsidR="00BD7493">
        <w:t>,</w:t>
      </w:r>
      <w:r w:rsidR="00393E07" w:rsidRPr="004451F4">
        <w:t xml:space="preserve">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393E07" w:rsidRPr="004451F4" w:rsidRDefault="00863920" w:rsidP="00AA4137">
      <w:pPr>
        <w:pStyle w:val="a6"/>
        <w:ind w:firstLine="709"/>
        <w:jc w:val="both"/>
        <w:rPr>
          <w:b/>
        </w:rPr>
      </w:pPr>
      <w:r>
        <w:t>10</w:t>
      </w:r>
      <w:r w:rsidR="00393E07" w:rsidRPr="004451F4">
        <w:t>.4. В объем выполняемых работ входит:</w:t>
      </w:r>
    </w:p>
    <w:p w:rsidR="00393E07" w:rsidRPr="004451F4" w:rsidRDefault="00393E07" w:rsidP="00AA4137">
      <w:pPr>
        <w:pStyle w:val="a6"/>
        <w:ind w:firstLine="709"/>
        <w:jc w:val="both"/>
        <w:rPr>
          <w:b/>
        </w:rPr>
      </w:pPr>
      <w:r w:rsidRPr="004451F4">
        <w:t>- доставка на место производства работ, оборудования, материалов, техники, инструментов и персонала;</w:t>
      </w:r>
    </w:p>
    <w:p w:rsidR="00393E07" w:rsidRPr="004451F4" w:rsidRDefault="00393E07" w:rsidP="00AA4137">
      <w:pPr>
        <w:pStyle w:val="a6"/>
        <w:ind w:firstLine="709"/>
        <w:jc w:val="both"/>
        <w:rPr>
          <w:b/>
        </w:rPr>
      </w:pPr>
      <w:r w:rsidRPr="004451F4">
        <w:t>- погрузо-разгрузочные работы;</w:t>
      </w:r>
    </w:p>
    <w:p w:rsidR="00393E07" w:rsidRPr="004451F4" w:rsidRDefault="00393E07" w:rsidP="00AA4137">
      <w:pPr>
        <w:tabs>
          <w:tab w:val="left" w:pos="567"/>
        </w:tabs>
        <w:ind w:firstLine="709"/>
        <w:jc w:val="both"/>
      </w:pPr>
      <w:r w:rsidRPr="004451F4">
        <w:t>-  обеспечение сохранности новых и демонтированных материалов и оборудования до завершения работ;</w:t>
      </w:r>
    </w:p>
    <w:p w:rsidR="00393E07" w:rsidRPr="004451F4" w:rsidRDefault="00393E07" w:rsidP="00AA4137">
      <w:pPr>
        <w:pStyle w:val="a6"/>
        <w:ind w:firstLine="709"/>
        <w:jc w:val="both"/>
        <w:rPr>
          <w:b/>
        </w:rPr>
      </w:pPr>
      <w:r w:rsidRPr="004451F4">
        <w:t>- наведение эксплуатационного порядка и вывоз использованных материалов и оборудования после завершения работ.</w:t>
      </w:r>
    </w:p>
    <w:p w:rsidR="00393E07" w:rsidRPr="004451F4" w:rsidRDefault="00863920" w:rsidP="00AA4137">
      <w:pPr>
        <w:tabs>
          <w:tab w:val="left" w:pos="567"/>
        </w:tabs>
        <w:ind w:firstLine="709"/>
        <w:jc w:val="both"/>
        <w:rPr>
          <w:shd w:val="clear" w:color="auto" w:fill="FFFFFF"/>
        </w:rPr>
      </w:pPr>
      <w:r>
        <w:t>10</w:t>
      </w:r>
      <w:r w:rsidR="00393E07" w:rsidRPr="004451F4">
        <w:t>.5.</w:t>
      </w:r>
      <w:r w:rsidR="00393E07" w:rsidRPr="004451F4">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393E07" w:rsidRPr="004451F4" w:rsidRDefault="00863920" w:rsidP="00AA4137">
      <w:pPr>
        <w:tabs>
          <w:tab w:val="left" w:pos="567"/>
        </w:tabs>
        <w:ind w:firstLine="709"/>
        <w:jc w:val="both"/>
        <w:rPr>
          <w:shd w:val="clear" w:color="auto" w:fill="FFFFFF"/>
        </w:rPr>
      </w:pPr>
      <w:r>
        <w:rPr>
          <w:shd w:val="clear" w:color="auto" w:fill="FFFFFF"/>
        </w:rPr>
        <w:t>10</w:t>
      </w:r>
      <w:r w:rsidR="00393E07" w:rsidRPr="004451F4">
        <w:rPr>
          <w:shd w:val="clear" w:color="auto" w:fill="FFFFFF"/>
        </w:rPr>
        <w:t>.6.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393E07" w:rsidRPr="004451F4" w:rsidRDefault="00863920" w:rsidP="00AA4137">
      <w:pPr>
        <w:tabs>
          <w:tab w:val="left" w:pos="567"/>
        </w:tabs>
        <w:ind w:firstLine="709"/>
        <w:jc w:val="both"/>
      </w:pPr>
      <w:r>
        <w:t>10</w:t>
      </w:r>
      <w:r w:rsidR="00393E07" w:rsidRPr="004451F4">
        <w:t>.7.</w:t>
      </w:r>
      <w:r w:rsidR="00393E07" w:rsidRPr="004451F4">
        <w:tab/>
        <w:t xml:space="preserve">Номенклатура применяемого оборудования и материалов должна соответствовать </w:t>
      </w:r>
      <w:r w:rsidR="00393E07" w:rsidRPr="00E15CE7">
        <w:t>Положению ПАО «Россети» «О единой технической политике в электросетевом комплексе» и</w:t>
      </w:r>
      <w:r w:rsidR="00393E07" w:rsidRPr="004451F4">
        <w:t xml:space="preserve"> согласовывается с Заказчиком и определяется в соответствии с дефектными актами (ведомостями объёмов работ), предоставленными Заказчиком.</w:t>
      </w:r>
    </w:p>
    <w:p w:rsidR="00393E07" w:rsidRPr="004451F4" w:rsidRDefault="00863920" w:rsidP="00AA4137">
      <w:pPr>
        <w:tabs>
          <w:tab w:val="left" w:pos="567"/>
        </w:tabs>
        <w:ind w:firstLine="709"/>
        <w:jc w:val="both"/>
      </w:pPr>
      <w:r>
        <w:t>10</w:t>
      </w:r>
      <w:r w:rsidR="00393E07" w:rsidRPr="004451F4">
        <w:t xml:space="preserve">.8.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w:t>
      </w:r>
      <w:r w:rsidR="00393E07" w:rsidRPr="00E15CE7">
        <w:t>требованием «Правил устройства электроустановок» (ПУЭ действующее издание), нормативно-технической документации ПАО «Россети» и ГОСТ.</w:t>
      </w:r>
      <w:r w:rsidR="00393E07" w:rsidRPr="004451F4">
        <w:t xml:space="preserve"> </w:t>
      </w:r>
    </w:p>
    <w:p w:rsidR="00393E07" w:rsidRPr="004451F4" w:rsidRDefault="00863920" w:rsidP="00AA4137">
      <w:pPr>
        <w:tabs>
          <w:tab w:val="left" w:pos="567"/>
        </w:tabs>
        <w:ind w:firstLine="709"/>
        <w:jc w:val="both"/>
      </w:pPr>
      <w:r>
        <w:t>10</w:t>
      </w:r>
      <w:r w:rsidR="00393E07" w:rsidRPr="004451F4">
        <w:t>.9.</w:t>
      </w:r>
      <w:r w:rsidR="00393E07" w:rsidRPr="004451F4">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393E07" w:rsidRPr="004451F4" w:rsidRDefault="00863920" w:rsidP="00AA4137">
      <w:pPr>
        <w:tabs>
          <w:tab w:val="left" w:pos="567"/>
        </w:tabs>
        <w:ind w:firstLine="709"/>
        <w:jc w:val="both"/>
      </w:pPr>
      <w:r>
        <w:t>10</w:t>
      </w:r>
      <w:r w:rsidR="00393E07" w:rsidRPr="004451F4">
        <w:t>.10.</w:t>
      </w:r>
      <w:r w:rsidR="00393E07" w:rsidRPr="004451F4">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393E07" w:rsidRPr="004451F4" w:rsidRDefault="00863920" w:rsidP="00AA4137">
      <w:pPr>
        <w:tabs>
          <w:tab w:val="left" w:pos="709"/>
        </w:tabs>
        <w:ind w:firstLine="709"/>
        <w:jc w:val="both"/>
      </w:pPr>
      <w:r>
        <w:t>10</w:t>
      </w:r>
      <w:r w:rsidR="00393E07" w:rsidRPr="004451F4">
        <w:t>.11. При демонтаже деталей и узлов Подрядчик обязан обеспечить их сохранность и передачу Заказчику в надлежащем состоянии.</w:t>
      </w:r>
    </w:p>
    <w:p w:rsidR="00BD7493" w:rsidRDefault="00863920" w:rsidP="00BD7493">
      <w:pPr>
        <w:tabs>
          <w:tab w:val="left" w:pos="567"/>
        </w:tabs>
        <w:ind w:firstLine="709"/>
        <w:jc w:val="both"/>
      </w:pPr>
      <w:r>
        <w:t>10</w:t>
      </w:r>
      <w:r w:rsidR="00393E07" w:rsidRPr="004451F4">
        <w:t>.12.</w:t>
      </w:r>
      <w:r w:rsidR="00393E07" w:rsidRPr="004451F4">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w:t>
      </w:r>
      <w:r w:rsidR="00BD7493">
        <w:t xml:space="preserve"> </w:t>
      </w:r>
      <w:r w:rsidR="00393E07" w:rsidRPr="004451F4">
        <w:t>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393E07" w:rsidRPr="004451F4" w:rsidRDefault="00863920" w:rsidP="00BD7493">
      <w:pPr>
        <w:tabs>
          <w:tab w:val="left" w:pos="567"/>
        </w:tabs>
        <w:ind w:firstLine="709"/>
        <w:jc w:val="both"/>
      </w:pPr>
      <w:r>
        <w:t>10</w:t>
      </w:r>
      <w:r w:rsidR="00393E07" w:rsidRPr="004451F4">
        <w:t>.13.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393E07" w:rsidRPr="004451F4" w:rsidRDefault="00863920" w:rsidP="00AA4137">
      <w:pPr>
        <w:tabs>
          <w:tab w:val="left" w:pos="567"/>
        </w:tabs>
        <w:ind w:firstLine="709"/>
        <w:jc w:val="both"/>
      </w:pPr>
      <w:r>
        <w:t>10</w:t>
      </w:r>
      <w:r w:rsidR="00393E07" w:rsidRPr="004451F4">
        <w:t>.14.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393E07" w:rsidRPr="004451F4" w:rsidRDefault="00863920" w:rsidP="00AA4137">
      <w:pPr>
        <w:tabs>
          <w:tab w:val="left" w:pos="567"/>
        </w:tabs>
        <w:ind w:firstLine="709"/>
        <w:jc w:val="both"/>
      </w:pPr>
      <w:r>
        <w:t>10</w:t>
      </w:r>
      <w:r w:rsidR="00393E07" w:rsidRPr="004451F4">
        <w:t>.15.</w:t>
      </w:r>
      <w:r w:rsidR="00393E07" w:rsidRPr="004451F4">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393E07" w:rsidRPr="00463096" w:rsidRDefault="00863920" w:rsidP="00AA4137">
      <w:pPr>
        <w:ind w:firstLine="709"/>
        <w:jc w:val="both"/>
      </w:pPr>
      <w:r>
        <w:t>10</w:t>
      </w:r>
      <w:r w:rsidR="00393E07" w:rsidRPr="004451F4">
        <w:t>.16.</w:t>
      </w:r>
      <w:r w:rsidR="00393E07" w:rsidRPr="004451F4">
        <w:tab/>
      </w:r>
      <w:r w:rsidR="00393E07"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393E07" w:rsidRPr="00463096">
        <w:rPr>
          <w:color w:val="000000"/>
          <w:shd w:val="clear" w:color="auto" w:fill="CCCCCC"/>
        </w:rPr>
        <w:t xml:space="preserve"> </w:t>
      </w:r>
      <w:r w:rsidR="00393E07" w:rsidRPr="00463096">
        <w:rPr>
          <w:color w:val="000000"/>
        </w:rPr>
        <w:t>выполняемых ими работ</w:t>
      </w:r>
      <w:r w:rsidR="00393E07" w:rsidRPr="00463096">
        <w:t xml:space="preserve">. </w:t>
      </w:r>
    </w:p>
    <w:p w:rsidR="00393E07" w:rsidRPr="004451F4" w:rsidRDefault="00393E07" w:rsidP="00393E07">
      <w:pPr>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451F4">
        <w:t>.</w:t>
      </w:r>
    </w:p>
    <w:p w:rsidR="00393E07" w:rsidRPr="004451F4" w:rsidRDefault="00863920" w:rsidP="00AA4137">
      <w:pPr>
        <w:tabs>
          <w:tab w:val="left" w:pos="567"/>
        </w:tabs>
        <w:ind w:firstLine="709"/>
        <w:jc w:val="both"/>
      </w:pPr>
      <w:r>
        <w:t>10</w:t>
      </w:r>
      <w:r w:rsidR="00393E07" w:rsidRPr="004451F4">
        <w:t>.17.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393E07" w:rsidRPr="004451F4" w:rsidRDefault="00831C72" w:rsidP="00AA4137">
      <w:pPr>
        <w:pStyle w:val="af5"/>
        <w:tabs>
          <w:tab w:val="left" w:pos="0"/>
        </w:tabs>
        <w:ind w:left="0" w:firstLine="709"/>
        <w:jc w:val="both"/>
      </w:pPr>
      <w:r>
        <w:t>10</w:t>
      </w:r>
      <w:r w:rsidR="00393E07" w:rsidRPr="00E15CE7">
        <w:t xml:space="preserve">.18. 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8" w:history="1">
        <w:r w:rsidR="00393E07" w:rsidRPr="00E15CE7">
          <w:t>Приказа</w:t>
        </w:r>
      </w:hyperlink>
      <w:r w:rsidR="00393E07" w:rsidRPr="00E15CE7">
        <w:t xml:space="preserve"> Минтруда России от 19.02.2016 № 74н))», с осуществлением</w:t>
      </w:r>
      <w:r w:rsidR="00393E07" w:rsidRPr="004451F4">
        <w:t xml:space="preserve"> необходимых оперативных переключений с выполнением организационных и технических мероприятий.</w:t>
      </w:r>
    </w:p>
    <w:p w:rsidR="00831C72" w:rsidRDefault="00831C72" w:rsidP="00AA4137">
      <w:pPr>
        <w:tabs>
          <w:tab w:val="left" w:pos="567"/>
        </w:tabs>
        <w:ind w:firstLine="709"/>
        <w:jc w:val="both"/>
        <w:rPr>
          <w:b/>
          <w:bCs/>
        </w:rPr>
      </w:pPr>
      <w:r>
        <w:t>10</w:t>
      </w:r>
      <w:r w:rsidR="00393E07" w:rsidRPr="004451F4">
        <w:t>.19.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831C72" w:rsidRDefault="00831C72" w:rsidP="00393E07">
      <w:pPr>
        <w:tabs>
          <w:tab w:val="left" w:pos="426"/>
        </w:tabs>
        <w:ind w:left="786"/>
        <w:jc w:val="center"/>
        <w:rPr>
          <w:b/>
          <w:bCs/>
        </w:rPr>
      </w:pPr>
    </w:p>
    <w:p w:rsidR="00393E07" w:rsidRDefault="00393E07" w:rsidP="00393E07">
      <w:pPr>
        <w:tabs>
          <w:tab w:val="left" w:pos="426"/>
        </w:tabs>
        <w:ind w:left="786"/>
        <w:jc w:val="center"/>
        <w:rPr>
          <w:b/>
          <w:bCs/>
        </w:rPr>
      </w:pPr>
      <w:r>
        <w:rPr>
          <w:b/>
          <w:bCs/>
        </w:rPr>
        <w:t>1</w:t>
      </w:r>
      <w:r w:rsidR="00831C72">
        <w:rPr>
          <w:b/>
          <w:bCs/>
        </w:rPr>
        <w:t>1</w:t>
      </w:r>
      <w:r>
        <w:rPr>
          <w:b/>
          <w:bCs/>
        </w:rPr>
        <w:t xml:space="preserve">. </w:t>
      </w:r>
      <w:r w:rsidRPr="00393E07">
        <w:rPr>
          <w:b/>
          <w:bCs/>
        </w:rPr>
        <w:t>Правила контроля и приемки работ</w:t>
      </w:r>
    </w:p>
    <w:p w:rsidR="00393E07" w:rsidRPr="004451F4" w:rsidRDefault="00831C72" w:rsidP="00BD7493">
      <w:pPr>
        <w:tabs>
          <w:tab w:val="left" w:pos="567"/>
        </w:tabs>
        <w:ind w:firstLine="709"/>
        <w:jc w:val="both"/>
      </w:pPr>
      <w:r>
        <w:t>11</w:t>
      </w:r>
      <w:r w:rsidR="003379C7">
        <w:t xml:space="preserve">.1. </w:t>
      </w:r>
      <w:r w:rsidR="00393E07"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393E07" w:rsidRPr="004451F4" w:rsidRDefault="00831C72" w:rsidP="00BD7493">
      <w:pPr>
        <w:tabs>
          <w:tab w:val="left" w:pos="567"/>
        </w:tabs>
        <w:ind w:firstLine="709"/>
        <w:jc w:val="both"/>
      </w:pPr>
      <w:r>
        <w:t>11</w:t>
      </w:r>
      <w:r w:rsidR="00393E07" w:rsidRPr="004451F4">
        <w:t xml:space="preserve">.2. </w:t>
      </w:r>
      <w:r w:rsidR="00393E07"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393E07" w:rsidRPr="004451F4" w:rsidRDefault="00831C72" w:rsidP="00BD7493">
      <w:pPr>
        <w:tabs>
          <w:tab w:val="left" w:pos="567"/>
        </w:tabs>
        <w:ind w:firstLine="709"/>
        <w:jc w:val="both"/>
      </w:pPr>
      <w:r>
        <w:t>11</w:t>
      </w:r>
      <w:r w:rsidR="00393E07" w:rsidRPr="004451F4">
        <w:t>.3.</w:t>
      </w:r>
      <w:r w:rsidR="00393E07"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393E07" w:rsidRPr="004451F4" w:rsidRDefault="00831C72" w:rsidP="00BD7493">
      <w:pPr>
        <w:tabs>
          <w:tab w:val="left" w:pos="567"/>
        </w:tabs>
        <w:ind w:firstLine="709"/>
        <w:jc w:val="both"/>
      </w:pPr>
      <w:r>
        <w:t>11</w:t>
      </w:r>
      <w:r w:rsidR="00393E07" w:rsidRPr="004451F4">
        <w:t>.4.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393E07" w:rsidRPr="004451F4" w:rsidRDefault="00831C72" w:rsidP="00BD7493">
      <w:pPr>
        <w:tabs>
          <w:tab w:val="left" w:pos="567"/>
        </w:tabs>
        <w:ind w:firstLine="709"/>
        <w:jc w:val="both"/>
      </w:pPr>
      <w:r>
        <w:t>11</w:t>
      </w:r>
      <w:r w:rsidR="00393E07" w:rsidRPr="004451F4">
        <w:t>.5.</w:t>
      </w:r>
      <w:r w:rsidR="00393E07" w:rsidRPr="004451F4">
        <w:tab/>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393E07" w:rsidRPr="004451F4" w:rsidRDefault="00831C72" w:rsidP="00BD7493">
      <w:pPr>
        <w:tabs>
          <w:tab w:val="left" w:pos="567"/>
        </w:tabs>
        <w:ind w:firstLine="709"/>
        <w:jc w:val="both"/>
      </w:pPr>
      <w:r>
        <w:t>11</w:t>
      </w:r>
      <w:r w:rsidR="00393E07" w:rsidRPr="004451F4">
        <w:t>.6.</w:t>
      </w:r>
      <w:r w:rsidR="00393E07"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393E07" w:rsidRPr="004451F4" w:rsidRDefault="00831C72" w:rsidP="00BD7493">
      <w:pPr>
        <w:tabs>
          <w:tab w:val="left" w:pos="567"/>
        </w:tabs>
        <w:ind w:firstLine="709"/>
        <w:jc w:val="both"/>
      </w:pPr>
      <w:r>
        <w:t>11</w:t>
      </w:r>
      <w:r w:rsidR="00393E07" w:rsidRPr="004451F4">
        <w:t>.7.</w:t>
      </w:r>
      <w:r w:rsidR="00393E07" w:rsidRPr="004451F4">
        <w:tab/>
        <w:t>Обнаруженные при приёмке работ отступления и замечания Подрядчик устраняет за свой счёт в сроки</w:t>
      </w:r>
      <w:r w:rsidR="00393E07">
        <w:t>,</w:t>
      </w:r>
      <w:r w:rsidR="00393E07" w:rsidRPr="004451F4">
        <w:t xml:space="preserve"> установленные Заказчиком.</w:t>
      </w:r>
    </w:p>
    <w:p w:rsidR="00393E07" w:rsidRPr="004451F4" w:rsidRDefault="00831C72" w:rsidP="00BD7493">
      <w:pPr>
        <w:tabs>
          <w:tab w:val="left" w:pos="567"/>
        </w:tabs>
        <w:ind w:firstLine="709"/>
        <w:jc w:val="both"/>
      </w:pPr>
      <w:r>
        <w:t>11</w:t>
      </w:r>
      <w:r w:rsidR="00393E07" w:rsidRPr="004451F4">
        <w:t xml:space="preserve">.8. Во время выполнения работ, а также в пределах гарантийного срока Подрядчик обязан в </w:t>
      </w:r>
      <w:r w:rsidR="00393E07" w:rsidRPr="004451F4">
        <w:rPr>
          <w:noProof/>
        </w:rPr>
        <w:t>течение 2 (</w:t>
      </w:r>
      <w:r w:rsidR="00393E07" w:rsidRPr="004451F4">
        <w:rPr>
          <w:i/>
          <w:noProof/>
        </w:rPr>
        <w:t>двух</w:t>
      </w:r>
      <w:r w:rsidR="00393E07"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p>
    <w:p w:rsidR="00393E07" w:rsidRPr="004451F4" w:rsidRDefault="00393E07" w:rsidP="00393E07">
      <w:pPr>
        <w:tabs>
          <w:tab w:val="left" w:pos="567"/>
        </w:tabs>
        <w:jc w:val="both"/>
      </w:pPr>
    </w:p>
    <w:p w:rsidR="00393E07" w:rsidRPr="00831C72" w:rsidRDefault="00393E07" w:rsidP="00BD7493">
      <w:pPr>
        <w:pStyle w:val="af5"/>
        <w:numPr>
          <w:ilvl w:val="0"/>
          <w:numId w:val="31"/>
        </w:numPr>
        <w:tabs>
          <w:tab w:val="left" w:pos="426"/>
        </w:tabs>
        <w:ind w:left="0" w:firstLine="0"/>
        <w:jc w:val="center"/>
        <w:rPr>
          <w:b/>
          <w:bCs/>
        </w:rPr>
      </w:pPr>
      <w:r w:rsidRPr="00831C72">
        <w:rPr>
          <w:b/>
        </w:rPr>
        <w:t>Дополнительные / особые условия выполнения работ</w:t>
      </w:r>
    </w:p>
    <w:p w:rsidR="0011326E" w:rsidRPr="00186126" w:rsidRDefault="00393E07" w:rsidP="00186126">
      <w:pPr>
        <w:pStyle w:val="af5"/>
        <w:tabs>
          <w:tab w:val="left" w:pos="0"/>
        </w:tabs>
        <w:ind w:left="0"/>
        <w:jc w:val="both"/>
      </w:pPr>
      <w:r>
        <w:tab/>
      </w:r>
      <w:r w:rsidRPr="004451F4">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513887" w:rsidRPr="007B78A8" w:rsidRDefault="00513887" w:rsidP="00186126">
      <w:pPr>
        <w:tabs>
          <w:tab w:val="left" w:pos="993"/>
        </w:tabs>
        <w:jc w:val="both"/>
      </w:pPr>
    </w:p>
    <w:p w:rsidR="00393E07" w:rsidRPr="00831C72" w:rsidRDefault="00831C72" w:rsidP="00BD7493">
      <w:pPr>
        <w:tabs>
          <w:tab w:val="left" w:pos="426"/>
        </w:tabs>
        <w:jc w:val="center"/>
        <w:rPr>
          <w:b/>
          <w:bCs/>
        </w:rPr>
      </w:pPr>
      <w:r>
        <w:rPr>
          <w:b/>
          <w:bCs/>
        </w:rPr>
        <w:t xml:space="preserve">13. </w:t>
      </w:r>
      <w:r w:rsidR="00393E07" w:rsidRPr="00831C72">
        <w:rPr>
          <w:b/>
          <w:bCs/>
        </w:rPr>
        <w:t>Гарантийные обязательства</w:t>
      </w:r>
    </w:p>
    <w:p w:rsidR="00BD7493" w:rsidRDefault="00831C72" w:rsidP="00BD7493">
      <w:pPr>
        <w:pStyle w:val="af5"/>
        <w:tabs>
          <w:tab w:val="left" w:pos="567"/>
        </w:tabs>
        <w:ind w:left="709"/>
        <w:jc w:val="both"/>
      </w:pPr>
      <w:r>
        <w:t>13</w:t>
      </w:r>
      <w:r w:rsidR="00393E07" w:rsidRPr="004451F4">
        <w:t>.1.</w:t>
      </w:r>
      <w:r w:rsidR="00393E07" w:rsidRPr="004451F4">
        <w:tab/>
        <w:t xml:space="preserve">Гарантии качества должны распространяться на все Работы, </w:t>
      </w:r>
      <w:r w:rsidR="00073D4C" w:rsidRPr="004451F4">
        <w:t>выполненные подряд</w:t>
      </w:r>
      <w:r w:rsidR="00BD7493">
        <w:t>-</w:t>
      </w:r>
    </w:p>
    <w:p w:rsidR="00393E07" w:rsidRPr="004451F4" w:rsidRDefault="00393E07" w:rsidP="00BD7493">
      <w:pPr>
        <w:tabs>
          <w:tab w:val="left" w:pos="567"/>
        </w:tabs>
        <w:jc w:val="both"/>
      </w:pPr>
      <w:proofErr w:type="spellStart"/>
      <w:r w:rsidRPr="004451F4">
        <w:t>чиком</w:t>
      </w:r>
      <w:proofErr w:type="spellEnd"/>
      <w:r w:rsidRPr="004451F4">
        <w:t xml:space="preserve">. Гарантийный срок Работ устанавливается на срок </w:t>
      </w:r>
      <w:r>
        <w:t>3</w:t>
      </w:r>
      <w:r w:rsidRPr="004451F4">
        <w:t xml:space="preserve"> (</w:t>
      </w:r>
      <w:r>
        <w:t>три</w:t>
      </w:r>
      <w:r w:rsidRPr="004451F4">
        <w:t>)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t xml:space="preserve"> период</w:t>
      </w:r>
      <w:r w:rsidRPr="004451F4">
        <w:t xml:space="preserve">. </w:t>
      </w:r>
    </w:p>
    <w:p w:rsidR="00BD7493" w:rsidRDefault="00831C72" w:rsidP="00BD7493">
      <w:pPr>
        <w:pStyle w:val="af5"/>
        <w:tabs>
          <w:tab w:val="left" w:pos="567"/>
        </w:tabs>
        <w:ind w:left="709"/>
        <w:jc w:val="both"/>
      </w:pPr>
      <w:r>
        <w:t>13</w:t>
      </w:r>
      <w:r w:rsidR="00393E07" w:rsidRPr="004451F4">
        <w:t>.2. Если в течение гарантийного срока обнаружатся дефекты, препятствующие нормаль</w:t>
      </w:r>
      <w:r w:rsidR="00BD7493">
        <w:t>-</w:t>
      </w:r>
    </w:p>
    <w:p w:rsidR="00393E07" w:rsidRPr="004451F4" w:rsidRDefault="00393E07" w:rsidP="00BD7493">
      <w:pPr>
        <w:tabs>
          <w:tab w:val="left" w:pos="567"/>
        </w:tabs>
        <w:jc w:val="both"/>
      </w:pPr>
      <w:r w:rsidRPr="004451F4">
        <w:t>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BD7493" w:rsidRDefault="00831C72" w:rsidP="00BD7493">
      <w:pPr>
        <w:pStyle w:val="af5"/>
        <w:tabs>
          <w:tab w:val="left" w:pos="567"/>
        </w:tabs>
        <w:ind w:left="709"/>
        <w:jc w:val="both"/>
      </w:pPr>
      <w:r>
        <w:t>13</w:t>
      </w:r>
      <w:r w:rsidR="00393E07" w:rsidRPr="004451F4">
        <w:t xml:space="preserve">.3. При отказе Подрядчика от составления или подписания Акта обнаруженных </w:t>
      </w:r>
      <w:proofErr w:type="spellStart"/>
      <w:r w:rsidR="00393E07" w:rsidRPr="004451F4">
        <w:t>дефек</w:t>
      </w:r>
      <w:proofErr w:type="spellEnd"/>
      <w:r w:rsidR="00BD7493">
        <w:t>-</w:t>
      </w:r>
    </w:p>
    <w:p w:rsidR="00393E07" w:rsidRPr="004451F4" w:rsidRDefault="00393E07" w:rsidP="00BD7493">
      <w:pPr>
        <w:tabs>
          <w:tab w:val="left" w:pos="567"/>
        </w:tabs>
        <w:jc w:val="both"/>
      </w:pPr>
      <w:proofErr w:type="spellStart"/>
      <w:r w:rsidRPr="004451F4">
        <w:t>тов</w:t>
      </w:r>
      <w:proofErr w:type="spellEnd"/>
      <w:r w:rsidRPr="004451F4">
        <w:t xml:space="preserve">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393E07" w:rsidRPr="009648BE" w:rsidRDefault="00831C72" w:rsidP="00BD7493">
      <w:pPr>
        <w:pStyle w:val="af5"/>
        <w:tabs>
          <w:tab w:val="left" w:pos="567"/>
        </w:tabs>
        <w:ind w:left="0" w:firstLine="709"/>
        <w:jc w:val="both"/>
      </w:pPr>
      <w:bookmarkStart w:id="2" w:name="_GoBack"/>
      <w:bookmarkEnd w:id="2"/>
      <w:r>
        <w:t>13</w:t>
      </w:r>
      <w:r w:rsidR="00393E07" w:rsidRPr="004451F4">
        <w:t>.4. Если в течение гарантийного срока произойдет повреждение или отключение 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w:t>
      </w:r>
      <w:r w:rsidR="00393E07" w:rsidRPr="009648BE">
        <w:t xml:space="preserve"> </w:t>
      </w:r>
    </w:p>
    <w:p w:rsidR="00513887" w:rsidRDefault="00513887" w:rsidP="00513887">
      <w:pPr>
        <w:pStyle w:val="af5"/>
        <w:tabs>
          <w:tab w:val="left" w:pos="993"/>
        </w:tabs>
        <w:ind w:left="709"/>
        <w:jc w:val="both"/>
      </w:pPr>
    </w:p>
    <w:p w:rsidR="00EF1800" w:rsidRDefault="00EF1800" w:rsidP="00EF1800">
      <w:pPr>
        <w:widowControl w:val="0"/>
        <w:autoSpaceDE w:val="0"/>
        <w:autoSpaceDN w:val="0"/>
        <w:adjustRightInd w:val="0"/>
      </w:pPr>
      <w:bookmarkStart w:id="3" w:name="_Toc10119353"/>
    </w:p>
    <w:p w:rsidR="00EF1800" w:rsidRPr="00BD7493" w:rsidRDefault="008D5E77" w:rsidP="00331244">
      <w:pPr>
        <w:widowControl w:val="0"/>
        <w:tabs>
          <w:tab w:val="right" w:pos="9921"/>
        </w:tabs>
        <w:autoSpaceDE w:val="0"/>
        <w:autoSpaceDN w:val="0"/>
        <w:adjustRightInd w:val="0"/>
        <w:jc w:val="center"/>
      </w:pPr>
      <w:r w:rsidRPr="00BD7493">
        <w:t xml:space="preserve">Начальник </w:t>
      </w:r>
      <w:r w:rsidR="00331244" w:rsidRPr="00BD7493">
        <w:t>службы ПС</w:t>
      </w:r>
      <w:r w:rsidRPr="00BD7493">
        <w:t xml:space="preserve">                                                                     </w:t>
      </w:r>
      <w:r w:rsidR="00331244" w:rsidRPr="00BD7493">
        <w:t>С.Н. Юрьев</w:t>
      </w:r>
    </w:p>
    <w:p w:rsidR="00EF1800" w:rsidRPr="00775548" w:rsidRDefault="00EF1800" w:rsidP="00EF1800">
      <w:pPr>
        <w:widowControl w:val="0"/>
        <w:tabs>
          <w:tab w:val="right" w:pos="9921"/>
        </w:tabs>
        <w:autoSpaceDE w:val="0"/>
        <w:autoSpaceDN w:val="0"/>
        <w:adjustRightInd w:val="0"/>
        <w:rPr>
          <w:b/>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073D4C" w:rsidRDefault="00073D4C" w:rsidP="00A75037">
      <w:pPr>
        <w:tabs>
          <w:tab w:val="left" w:pos="567"/>
        </w:tabs>
        <w:ind w:left="5954"/>
        <w:jc w:val="right"/>
        <w:rPr>
          <w:sz w:val="20"/>
          <w:szCs w:val="20"/>
        </w:rPr>
      </w:pPr>
    </w:p>
    <w:p w:rsidR="00A75037" w:rsidRDefault="00A75037" w:rsidP="00A75037">
      <w:pPr>
        <w:tabs>
          <w:tab w:val="left" w:pos="567"/>
        </w:tabs>
        <w:ind w:left="5954"/>
        <w:jc w:val="right"/>
        <w:rPr>
          <w:sz w:val="20"/>
          <w:szCs w:val="20"/>
        </w:rPr>
      </w:pPr>
      <w:r>
        <w:rPr>
          <w:sz w:val="20"/>
          <w:szCs w:val="20"/>
        </w:rPr>
        <w:t>Приложение к ТЗ на выполнение работ</w:t>
      </w:r>
    </w:p>
    <w:p w:rsidR="00073D4C" w:rsidRPr="00073D4C" w:rsidRDefault="00073D4C" w:rsidP="00073D4C">
      <w:pPr>
        <w:tabs>
          <w:tab w:val="left" w:pos="567"/>
        </w:tabs>
        <w:jc w:val="right"/>
        <w:rPr>
          <w:sz w:val="20"/>
          <w:szCs w:val="20"/>
        </w:rPr>
      </w:pPr>
      <w:r w:rsidRPr="00073D4C">
        <w:rPr>
          <w:sz w:val="20"/>
          <w:szCs w:val="20"/>
        </w:rPr>
        <w:t xml:space="preserve">по ремонту зданий и сооружений </w:t>
      </w:r>
    </w:p>
    <w:p w:rsidR="00A75037" w:rsidRPr="00FC258F" w:rsidRDefault="00073D4C" w:rsidP="00073D4C">
      <w:pPr>
        <w:tabs>
          <w:tab w:val="left" w:pos="567"/>
        </w:tabs>
        <w:jc w:val="right"/>
        <w:rPr>
          <w:sz w:val="20"/>
          <w:szCs w:val="20"/>
        </w:rPr>
      </w:pPr>
      <w:r w:rsidRPr="00073D4C">
        <w:rPr>
          <w:sz w:val="20"/>
          <w:szCs w:val="20"/>
        </w:rPr>
        <w:t xml:space="preserve">ПС 110 </w:t>
      </w:r>
      <w:proofErr w:type="spellStart"/>
      <w:r w:rsidRPr="00073D4C">
        <w:rPr>
          <w:sz w:val="20"/>
          <w:szCs w:val="20"/>
        </w:rPr>
        <w:t>кВ</w:t>
      </w:r>
      <w:proofErr w:type="spellEnd"/>
      <w:r w:rsidRPr="00073D4C">
        <w:rPr>
          <w:sz w:val="20"/>
          <w:szCs w:val="20"/>
        </w:rPr>
        <w:t xml:space="preserve"> «Центральная», ПС 110 </w:t>
      </w:r>
      <w:proofErr w:type="spellStart"/>
      <w:r w:rsidRPr="00073D4C">
        <w:rPr>
          <w:sz w:val="20"/>
          <w:szCs w:val="20"/>
        </w:rPr>
        <w:t>кВ</w:t>
      </w:r>
      <w:proofErr w:type="spellEnd"/>
      <w:r w:rsidRPr="00073D4C">
        <w:rPr>
          <w:sz w:val="20"/>
          <w:szCs w:val="20"/>
        </w:rPr>
        <w:t xml:space="preserve"> № 2</w:t>
      </w:r>
      <w:r w:rsidR="00A75037" w:rsidRPr="00FC258F">
        <w:rPr>
          <w:sz w:val="20"/>
          <w:szCs w:val="20"/>
        </w:rPr>
        <w:t>.</w:t>
      </w:r>
    </w:p>
    <w:p w:rsidR="00A75037" w:rsidRDefault="00A75037" w:rsidP="00A75037">
      <w:pPr>
        <w:tabs>
          <w:tab w:val="left" w:pos="567"/>
        </w:tabs>
        <w:jc w:val="center"/>
      </w:pPr>
    </w:p>
    <w:p w:rsidR="00073D4C" w:rsidRDefault="00073D4C" w:rsidP="00073D4C">
      <w:pPr>
        <w:pStyle w:val="a4"/>
        <w:jc w:val="center"/>
      </w:pPr>
    </w:p>
    <w:p w:rsidR="00073D4C" w:rsidRPr="00073D4C" w:rsidRDefault="00A75037" w:rsidP="00073D4C">
      <w:pPr>
        <w:pStyle w:val="a4"/>
        <w:jc w:val="center"/>
        <w:rPr>
          <w:bCs/>
        </w:rPr>
      </w:pPr>
      <w:r>
        <w:t xml:space="preserve">Объём работ </w:t>
      </w:r>
      <w:r w:rsidR="00073D4C" w:rsidRPr="00073D4C">
        <w:rPr>
          <w:bCs/>
        </w:rPr>
        <w:t>по ремонту зданий и сооружений</w:t>
      </w:r>
    </w:p>
    <w:p w:rsidR="00A75037" w:rsidRDefault="00073D4C" w:rsidP="00073D4C">
      <w:pPr>
        <w:pStyle w:val="a4"/>
        <w:jc w:val="center"/>
      </w:pPr>
      <w:r w:rsidRPr="00073D4C">
        <w:rPr>
          <w:bCs/>
        </w:rPr>
        <w:t xml:space="preserve">ПС 110 </w:t>
      </w:r>
      <w:proofErr w:type="spellStart"/>
      <w:r w:rsidRPr="00073D4C">
        <w:rPr>
          <w:bCs/>
        </w:rPr>
        <w:t>кВ</w:t>
      </w:r>
      <w:proofErr w:type="spellEnd"/>
      <w:r w:rsidRPr="00073D4C">
        <w:rPr>
          <w:bCs/>
        </w:rPr>
        <w:t xml:space="preserve"> «Центральная», ПС 110 </w:t>
      </w:r>
      <w:proofErr w:type="spellStart"/>
      <w:r w:rsidRPr="00073D4C">
        <w:rPr>
          <w:bCs/>
        </w:rPr>
        <w:t>кВ</w:t>
      </w:r>
      <w:proofErr w:type="spellEnd"/>
      <w:r w:rsidRPr="00073D4C">
        <w:rPr>
          <w:bCs/>
        </w:rPr>
        <w:t xml:space="preserve"> № 2</w:t>
      </w:r>
    </w:p>
    <w:p w:rsidR="00A75037" w:rsidRDefault="00A75037" w:rsidP="00A75037">
      <w:pPr>
        <w:tabs>
          <w:tab w:val="left" w:pos="567"/>
        </w:tabs>
        <w:jc w:val="center"/>
      </w:pPr>
    </w:p>
    <w:tbl>
      <w:tblPr>
        <w:tblW w:w="9888" w:type="dxa"/>
        <w:tblLook w:val="04A0" w:firstRow="1" w:lastRow="0" w:firstColumn="1" w:lastColumn="0" w:noHBand="0" w:noVBand="1"/>
      </w:tblPr>
      <w:tblGrid>
        <w:gridCol w:w="540"/>
        <w:gridCol w:w="2432"/>
        <w:gridCol w:w="4449"/>
        <w:gridCol w:w="960"/>
        <w:gridCol w:w="1507"/>
      </w:tblGrid>
      <w:tr w:rsidR="00A75037" w:rsidRPr="003A38AD" w:rsidTr="00BD7493">
        <w:trPr>
          <w:trHeight w:val="633"/>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037" w:rsidRPr="003A38AD" w:rsidRDefault="00A75037" w:rsidP="00405BDF">
            <w:pPr>
              <w:jc w:val="center"/>
              <w:rPr>
                <w:bCs/>
              </w:rPr>
            </w:pPr>
            <w:r w:rsidRPr="003A38AD">
              <w:rPr>
                <w:bCs/>
              </w:rPr>
              <w:t>№ п/п</w:t>
            </w:r>
          </w:p>
        </w:tc>
        <w:tc>
          <w:tcPr>
            <w:tcW w:w="2432" w:type="dxa"/>
            <w:tcBorders>
              <w:top w:val="single" w:sz="4" w:space="0" w:color="auto"/>
              <w:left w:val="single" w:sz="4" w:space="0" w:color="auto"/>
              <w:bottom w:val="single" w:sz="4" w:space="0" w:color="auto"/>
              <w:right w:val="single" w:sz="4" w:space="0" w:color="auto"/>
            </w:tcBorders>
            <w:shd w:val="clear" w:color="auto" w:fill="auto"/>
            <w:vAlign w:val="center"/>
          </w:tcPr>
          <w:p w:rsidR="00BD7493" w:rsidRDefault="00A75037" w:rsidP="00405BDF">
            <w:pPr>
              <w:jc w:val="center"/>
              <w:rPr>
                <w:bCs/>
              </w:rPr>
            </w:pPr>
            <w:r w:rsidRPr="003A38AD">
              <w:rPr>
                <w:bCs/>
              </w:rPr>
              <w:t>Наименование</w:t>
            </w:r>
          </w:p>
          <w:p w:rsidR="00A75037" w:rsidRPr="003A38AD" w:rsidRDefault="00A75037" w:rsidP="00405BDF">
            <w:pPr>
              <w:jc w:val="center"/>
              <w:rPr>
                <w:bCs/>
              </w:rPr>
            </w:pPr>
            <w:r w:rsidRPr="003A38AD">
              <w:rPr>
                <w:bCs/>
              </w:rPr>
              <w:t xml:space="preserve"> объекта</w:t>
            </w:r>
          </w:p>
        </w:tc>
        <w:tc>
          <w:tcPr>
            <w:tcW w:w="4449" w:type="dxa"/>
            <w:tcBorders>
              <w:top w:val="single" w:sz="4" w:space="0" w:color="auto"/>
              <w:left w:val="nil"/>
              <w:bottom w:val="single" w:sz="4" w:space="0" w:color="auto"/>
              <w:right w:val="single" w:sz="4" w:space="0" w:color="auto"/>
            </w:tcBorders>
            <w:shd w:val="clear" w:color="auto" w:fill="auto"/>
            <w:vAlign w:val="center"/>
            <w:hideMark/>
          </w:tcPr>
          <w:p w:rsidR="00A75037" w:rsidRPr="003A38AD" w:rsidRDefault="00A75037" w:rsidP="00A55C64">
            <w:pPr>
              <w:jc w:val="center"/>
              <w:rPr>
                <w:bCs/>
              </w:rPr>
            </w:pPr>
            <w:r w:rsidRPr="003A38AD">
              <w:rPr>
                <w:bCs/>
              </w:rPr>
              <w:t>Наименование работ</w:t>
            </w:r>
          </w:p>
          <w:p w:rsidR="00A75037" w:rsidRPr="003A38AD" w:rsidRDefault="00A75037" w:rsidP="00405BDF">
            <w:pPr>
              <w:jc w:val="center"/>
              <w:rPr>
                <w:bCs/>
              </w:rPr>
            </w:pP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75037" w:rsidRPr="003A38AD" w:rsidRDefault="00A75037" w:rsidP="00405BDF">
            <w:pPr>
              <w:jc w:val="center"/>
              <w:rPr>
                <w:bCs/>
              </w:rPr>
            </w:pPr>
            <w:r w:rsidRPr="003A38AD">
              <w:rPr>
                <w:bCs/>
              </w:rPr>
              <w:t>Ед. изм.</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A75037" w:rsidRPr="003A38AD" w:rsidRDefault="00A75037" w:rsidP="00405BDF">
            <w:pPr>
              <w:jc w:val="center"/>
              <w:rPr>
                <w:bCs/>
              </w:rPr>
            </w:pPr>
            <w:r w:rsidRPr="003A38AD">
              <w:rPr>
                <w:bCs/>
              </w:rPr>
              <w:t>Количество</w:t>
            </w:r>
          </w:p>
        </w:tc>
      </w:tr>
      <w:tr w:rsidR="00186126" w:rsidRPr="003A38AD" w:rsidTr="00BD7493">
        <w:trPr>
          <w:trHeight w:val="1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126" w:rsidRPr="003A38AD" w:rsidRDefault="00186126" w:rsidP="00186126">
            <w:pPr>
              <w:jc w:val="center"/>
              <w:rPr>
                <w:bCs/>
              </w:rPr>
            </w:pPr>
            <w:r w:rsidRPr="003A38AD">
              <w:rPr>
                <w:bCs/>
              </w:rPr>
              <w:t>1</w:t>
            </w:r>
          </w:p>
        </w:tc>
        <w:tc>
          <w:tcPr>
            <w:tcW w:w="2432" w:type="dxa"/>
            <w:tcBorders>
              <w:top w:val="single" w:sz="4" w:space="0" w:color="auto"/>
              <w:left w:val="single" w:sz="4" w:space="0" w:color="auto"/>
              <w:bottom w:val="single" w:sz="4" w:space="0" w:color="auto"/>
              <w:right w:val="single" w:sz="4" w:space="0" w:color="auto"/>
            </w:tcBorders>
            <w:shd w:val="clear" w:color="auto" w:fill="auto"/>
            <w:vAlign w:val="center"/>
          </w:tcPr>
          <w:p w:rsidR="00BD7493" w:rsidRDefault="00186126" w:rsidP="00186126">
            <w:pPr>
              <w:jc w:val="center"/>
            </w:pPr>
            <w:r w:rsidRPr="00BD7493">
              <w:t xml:space="preserve">ПС 110 </w:t>
            </w:r>
            <w:proofErr w:type="spellStart"/>
            <w:r w:rsidRPr="00BD7493">
              <w:t>кВ</w:t>
            </w:r>
            <w:proofErr w:type="spellEnd"/>
            <w:r w:rsidRPr="00BD7493">
              <w:t xml:space="preserve"> </w:t>
            </w:r>
          </w:p>
          <w:p w:rsidR="00186126" w:rsidRPr="00BD7493" w:rsidRDefault="00186126" w:rsidP="00186126">
            <w:pPr>
              <w:jc w:val="center"/>
            </w:pPr>
            <w:r w:rsidRPr="00BD7493">
              <w:t>«Центральная»</w:t>
            </w:r>
          </w:p>
        </w:tc>
        <w:tc>
          <w:tcPr>
            <w:tcW w:w="4449" w:type="dxa"/>
            <w:tcBorders>
              <w:top w:val="single" w:sz="4" w:space="0" w:color="auto"/>
              <w:left w:val="nil"/>
              <w:bottom w:val="single" w:sz="4" w:space="0" w:color="auto"/>
              <w:right w:val="single" w:sz="4" w:space="0" w:color="auto"/>
            </w:tcBorders>
            <w:shd w:val="clear" w:color="auto" w:fill="auto"/>
            <w:vAlign w:val="center"/>
            <w:hideMark/>
          </w:tcPr>
          <w:p w:rsidR="00186126" w:rsidRPr="003A38AD" w:rsidRDefault="00186126" w:rsidP="00186126">
            <w:pPr>
              <w:jc w:val="center"/>
              <w:rPr>
                <w:bCs/>
              </w:rPr>
            </w:pPr>
            <w:r>
              <w:rPr>
                <w:color w:val="000000" w:themeColor="text1"/>
              </w:rPr>
              <w:t>Ремонт</w:t>
            </w:r>
            <w:r w:rsidRPr="00C26A46">
              <w:rPr>
                <w:color w:val="000000" w:themeColor="text1"/>
              </w:rPr>
              <w:t xml:space="preserve"> </w:t>
            </w:r>
            <w:r>
              <w:rPr>
                <w:bCs/>
              </w:rPr>
              <w:t>верхнего барьера безопасности типа «Егоза» и плоского барьера безопасности из армированной колючей ленты на существующем ограждении</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86126" w:rsidRPr="003A38AD" w:rsidRDefault="00186126" w:rsidP="00186126">
            <w:pPr>
              <w:jc w:val="center"/>
              <w:rPr>
                <w:bCs/>
              </w:rPr>
            </w:pPr>
            <w:r w:rsidRPr="003A38AD">
              <w:rPr>
                <w:bCs/>
              </w:rPr>
              <w:t xml:space="preserve">М </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186126" w:rsidRPr="003A38AD" w:rsidRDefault="00FC258F" w:rsidP="00186126">
            <w:pPr>
              <w:jc w:val="center"/>
              <w:rPr>
                <w:color w:val="000000"/>
              </w:rPr>
            </w:pPr>
            <w:r>
              <w:rPr>
                <w:color w:val="000000"/>
              </w:rPr>
              <w:t>233</w:t>
            </w:r>
          </w:p>
        </w:tc>
      </w:tr>
      <w:tr w:rsidR="00FC258F" w:rsidRPr="003A38AD" w:rsidTr="00BD7493">
        <w:trPr>
          <w:trHeight w:val="15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C258F" w:rsidRPr="003A38AD" w:rsidRDefault="00FC258F" w:rsidP="00FC258F">
            <w:pPr>
              <w:jc w:val="center"/>
              <w:rPr>
                <w:bCs/>
              </w:rPr>
            </w:pPr>
            <w:r>
              <w:rPr>
                <w:bCs/>
              </w:rPr>
              <w:t>2</w:t>
            </w:r>
          </w:p>
        </w:tc>
        <w:tc>
          <w:tcPr>
            <w:tcW w:w="2432" w:type="dxa"/>
            <w:tcBorders>
              <w:top w:val="single" w:sz="4" w:space="0" w:color="auto"/>
              <w:left w:val="single" w:sz="4" w:space="0" w:color="auto"/>
              <w:bottom w:val="single" w:sz="4" w:space="0" w:color="auto"/>
              <w:right w:val="single" w:sz="4" w:space="0" w:color="auto"/>
            </w:tcBorders>
            <w:shd w:val="clear" w:color="auto" w:fill="auto"/>
            <w:vAlign w:val="center"/>
          </w:tcPr>
          <w:p w:rsidR="00FC258F" w:rsidRPr="00BD7493" w:rsidRDefault="00FC258F" w:rsidP="00FC258F">
            <w:pPr>
              <w:jc w:val="center"/>
            </w:pPr>
            <w:r w:rsidRPr="00BD7493">
              <w:t xml:space="preserve">ПС 110 </w:t>
            </w:r>
            <w:proofErr w:type="spellStart"/>
            <w:r w:rsidRPr="00BD7493">
              <w:t>кВ</w:t>
            </w:r>
            <w:proofErr w:type="spellEnd"/>
            <w:r w:rsidRPr="00BD7493">
              <w:t xml:space="preserve"> № 2</w:t>
            </w:r>
          </w:p>
        </w:tc>
        <w:tc>
          <w:tcPr>
            <w:tcW w:w="4449" w:type="dxa"/>
            <w:tcBorders>
              <w:top w:val="single" w:sz="4" w:space="0" w:color="auto"/>
              <w:left w:val="nil"/>
              <w:bottom w:val="single" w:sz="4" w:space="0" w:color="auto"/>
              <w:right w:val="single" w:sz="4" w:space="0" w:color="auto"/>
            </w:tcBorders>
            <w:shd w:val="clear" w:color="auto" w:fill="auto"/>
            <w:vAlign w:val="center"/>
          </w:tcPr>
          <w:p w:rsidR="00BD7493" w:rsidRDefault="00FC258F" w:rsidP="00FC258F">
            <w:pPr>
              <w:jc w:val="center"/>
              <w:rPr>
                <w:bCs/>
              </w:rPr>
            </w:pPr>
            <w:r>
              <w:rPr>
                <w:color w:val="000000" w:themeColor="text1"/>
              </w:rPr>
              <w:t>Ремонт</w:t>
            </w:r>
            <w:r w:rsidRPr="00C26A46">
              <w:rPr>
                <w:color w:val="000000" w:themeColor="text1"/>
              </w:rPr>
              <w:t xml:space="preserve"> </w:t>
            </w:r>
            <w:r>
              <w:rPr>
                <w:bCs/>
              </w:rPr>
              <w:t xml:space="preserve">верхнего барьера безопасности типа «Егоза» и плоского барьера </w:t>
            </w:r>
          </w:p>
          <w:p w:rsidR="00FC258F" w:rsidRPr="003A38AD" w:rsidRDefault="00FC258F" w:rsidP="00FC258F">
            <w:pPr>
              <w:jc w:val="center"/>
              <w:rPr>
                <w:bCs/>
              </w:rPr>
            </w:pPr>
            <w:r>
              <w:rPr>
                <w:bCs/>
              </w:rPr>
              <w:t>безопасности из армированной колючей ленты на существующем ограждении</w:t>
            </w:r>
          </w:p>
        </w:tc>
        <w:tc>
          <w:tcPr>
            <w:tcW w:w="960" w:type="dxa"/>
            <w:tcBorders>
              <w:top w:val="single" w:sz="4" w:space="0" w:color="auto"/>
              <w:left w:val="nil"/>
              <w:bottom w:val="single" w:sz="4" w:space="0" w:color="auto"/>
              <w:right w:val="single" w:sz="4" w:space="0" w:color="auto"/>
            </w:tcBorders>
            <w:shd w:val="clear" w:color="auto" w:fill="auto"/>
            <w:vAlign w:val="center"/>
          </w:tcPr>
          <w:p w:rsidR="00FC258F" w:rsidRPr="003A38AD" w:rsidRDefault="00FC258F" w:rsidP="00FC258F">
            <w:pPr>
              <w:jc w:val="center"/>
              <w:rPr>
                <w:bCs/>
              </w:rPr>
            </w:pPr>
            <w:r w:rsidRPr="003A38AD">
              <w:rPr>
                <w:bCs/>
              </w:rPr>
              <w:t xml:space="preserve">М </w:t>
            </w:r>
          </w:p>
        </w:tc>
        <w:tc>
          <w:tcPr>
            <w:tcW w:w="1507" w:type="dxa"/>
            <w:tcBorders>
              <w:top w:val="single" w:sz="4" w:space="0" w:color="auto"/>
              <w:left w:val="nil"/>
              <w:bottom w:val="single" w:sz="4" w:space="0" w:color="auto"/>
              <w:right w:val="single" w:sz="4" w:space="0" w:color="auto"/>
            </w:tcBorders>
            <w:shd w:val="clear" w:color="auto" w:fill="auto"/>
            <w:vAlign w:val="center"/>
          </w:tcPr>
          <w:p w:rsidR="00FC258F" w:rsidRPr="003A38AD" w:rsidRDefault="00FC258F" w:rsidP="00FC258F">
            <w:pPr>
              <w:jc w:val="center"/>
              <w:rPr>
                <w:color w:val="000000"/>
              </w:rPr>
            </w:pPr>
            <w:r>
              <w:rPr>
                <w:color w:val="000000"/>
              </w:rPr>
              <w:t>308</w:t>
            </w:r>
          </w:p>
        </w:tc>
      </w:tr>
    </w:tbl>
    <w:p w:rsidR="00A75037" w:rsidRDefault="00A75037" w:rsidP="00A75037"/>
    <w:p w:rsidR="006C171D" w:rsidRDefault="006C171D" w:rsidP="002C79D9">
      <w:pPr>
        <w:keepNext/>
        <w:keepLines/>
        <w:outlineLvl w:val="0"/>
        <w:rPr>
          <w:b/>
          <w:bCs/>
        </w:rPr>
      </w:pPr>
    </w:p>
    <w:p w:rsidR="006C171D" w:rsidRDefault="006C171D" w:rsidP="002C79D9">
      <w:pPr>
        <w:keepNext/>
        <w:keepLines/>
        <w:outlineLvl w:val="0"/>
        <w:rPr>
          <w:b/>
          <w:bCs/>
        </w:rPr>
      </w:pPr>
    </w:p>
    <w:p w:rsidR="006C171D" w:rsidRDefault="006C171D" w:rsidP="002C79D9">
      <w:pPr>
        <w:keepNext/>
        <w:keepLines/>
        <w:outlineLvl w:val="0"/>
        <w:rPr>
          <w:b/>
          <w:bCs/>
        </w:rPr>
      </w:pPr>
    </w:p>
    <w:bookmarkEnd w:id="3"/>
    <w:p w:rsidR="006C171D" w:rsidRDefault="006C171D" w:rsidP="002C79D9">
      <w:pPr>
        <w:keepNext/>
        <w:keepLines/>
        <w:outlineLvl w:val="0"/>
        <w:rPr>
          <w:b/>
          <w:bCs/>
        </w:rPr>
      </w:pPr>
    </w:p>
    <w:sectPr w:rsidR="006C171D" w:rsidSect="00765523">
      <w:footerReference w:type="even" r:id="rId9"/>
      <w:footerReference w:type="default" r:id="rId10"/>
      <w:pgSz w:w="11906" w:h="16838"/>
      <w:pgMar w:top="851" w:right="566" w:bottom="851" w:left="1418" w:header="708" w:footer="4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B82" w:rsidRDefault="001D3B82" w:rsidP="001403C9">
      <w:r>
        <w:separator/>
      </w:r>
    </w:p>
  </w:endnote>
  <w:endnote w:type="continuationSeparator" w:id="0">
    <w:p w:rsidR="001D3B82" w:rsidRDefault="001D3B82" w:rsidP="0014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982" w:rsidRDefault="00B35982" w:rsidP="00B01500">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B35982" w:rsidRDefault="00B3598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982" w:rsidRDefault="00B35982">
    <w:pPr>
      <w:pStyle w:val="ad"/>
      <w:jc w:val="right"/>
    </w:pPr>
    <w:r>
      <w:fldChar w:fldCharType="begin"/>
    </w:r>
    <w:r>
      <w:instrText>PAGE   \* MERGEFORMAT</w:instrText>
    </w:r>
    <w:r>
      <w:fldChar w:fldCharType="separate"/>
    </w:r>
    <w:r w:rsidR="00027E1D">
      <w:rPr>
        <w:noProof/>
      </w:rPr>
      <w:t>3</w:t>
    </w:r>
    <w:r>
      <w:rPr>
        <w:noProof/>
      </w:rPr>
      <w:fldChar w:fldCharType="end"/>
    </w:r>
  </w:p>
  <w:p w:rsidR="00B35982" w:rsidRDefault="00B3598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B82" w:rsidRDefault="001D3B82" w:rsidP="001403C9">
      <w:r>
        <w:separator/>
      </w:r>
    </w:p>
  </w:footnote>
  <w:footnote w:type="continuationSeparator" w:id="0">
    <w:p w:rsidR="001D3B82" w:rsidRDefault="001D3B82" w:rsidP="00140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16A0E"/>
    <w:multiLevelType w:val="multilevel"/>
    <w:tmpl w:val="0F3A8E1E"/>
    <w:lvl w:ilvl="0">
      <w:start w:val="1"/>
      <w:numFmt w:val="decimal"/>
      <w:suff w:val="space"/>
      <w:lvlText w:val="%1."/>
      <w:lvlJc w:val="left"/>
      <w:pPr>
        <w:ind w:left="928"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34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780" w:hanging="1080"/>
      </w:pPr>
      <w:rPr>
        <w:rFonts w:cs="Times New Roman" w:hint="default"/>
      </w:rPr>
    </w:lvl>
    <w:lvl w:ilvl="5">
      <w:start w:val="1"/>
      <w:numFmt w:val="decimal"/>
      <w:isLgl/>
      <w:lvlText w:val="%1.%2.%3.%4.%5.%6."/>
      <w:lvlJc w:val="left"/>
      <w:pPr>
        <w:ind w:left="4320" w:hanging="1080"/>
      </w:pPr>
      <w:rPr>
        <w:rFonts w:cs="Times New Roman" w:hint="default"/>
      </w:rPr>
    </w:lvl>
    <w:lvl w:ilvl="6">
      <w:start w:val="1"/>
      <w:numFmt w:val="decimal"/>
      <w:isLgl/>
      <w:lvlText w:val="%1.%2.%3.%4.%5.%6.%7."/>
      <w:lvlJc w:val="left"/>
      <w:pPr>
        <w:ind w:left="5220" w:hanging="1440"/>
      </w:pPr>
      <w:rPr>
        <w:rFonts w:cs="Times New Roman" w:hint="default"/>
      </w:rPr>
    </w:lvl>
    <w:lvl w:ilvl="7">
      <w:start w:val="1"/>
      <w:numFmt w:val="decimal"/>
      <w:isLgl/>
      <w:lvlText w:val="%1.%2.%3.%4.%5.%6.%7.%8."/>
      <w:lvlJc w:val="left"/>
      <w:pPr>
        <w:ind w:left="5760" w:hanging="1440"/>
      </w:pPr>
      <w:rPr>
        <w:rFonts w:cs="Times New Roman" w:hint="default"/>
      </w:rPr>
    </w:lvl>
    <w:lvl w:ilvl="8">
      <w:start w:val="1"/>
      <w:numFmt w:val="decimal"/>
      <w:isLgl/>
      <w:lvlText w:val="%1.%2.%3.%4.%5.%6.%7.%8.%9."/>
      <w:lvlJc w:val="left"/>
      <w:pPr>
        <w:ind w:left="6660" w:hanging="1800"/>
      </w:pPr>
      <w:rPr>
        <w:rFonts w:cs="Times New Roman" w:hint="default"/>
      </w:rPr>
    </w:lvl>
  </w:abstractNum>
  <w:abstractNum w:abstractNumId="1" w15:restartNumberingAfterBreak="0">
    <w:nsid w:val="06744C16"/>
    <w:multiLevelType w:val="multilevel"/>
    <w:tmpl w:val="06D8E692"/>
    <w:lvl w:ilvl="0">
      <w:start w:val="3"/>
      <w:numFmt w:val="decimal"/>
      <w:lvlText w:val="%1."/>
      <w:lvlJc w:val="left"/>
      <w:pPr>
        <w:ind w:left="1211" w:hanging="360"/>
      </w:pPr>
      <w:rPr>
        <w:rFonts w:cs="Times New Roman" w:hint="default"/>
      </w:rPr>
    </w:lvl>
    <w:lvl w:ilvl="1">
      <w:start w:val="1"/>
      <w:numFmt w:val="decimal"/>
      <w:isLgl/>
      <w:lvlText w:val="%1.%2"/>
      <w:lvlJc w:val="left"/>
      <w:pPr>
        <w:ind w:left="2082" w:hanging="1230"/>
      </w:pPr>
      <w:rPr>
        <w:rFonts w:cs="Times New Roman" w:hint="default"/>
      </w:rPr>
    </w:lvl>
    <w:lvl w:ilvl="2">
      <w:start w:val="1"/>
      <w:numFmt w:val="decimal"/>
      <w:isLgl/>
      <w:lvlText w:val="%1.%2.%3"/>
      <w:lvlJc w:val="left"/>
      <w:pPr>
        <w:ind w:left="2082" w:hanging="1230"/>
      </w:pPr>
      <w:rPr>
        <w:rFonts w:cs="Times New Roman" w:hint="default"/>
      </w:rPr>
    </w:lvl>
    <w:lvl w:ilvl="3">
      <w:start w:val="1"/>
      <w:numFmt w:val="decimal"/>
      <w:isLgl/>
      <w:lvlText w:val="%1.%2.%3.%4"/>
      <w:lvlJc w:val="left"/>
      <w:pPr>
        <w:ind w:left="2082" w:hanging="1230"/>
      </w:pPr>
      <w:rPr>
        <w:rFonts w:cs="Times New Roman" w:hint="default"/>
      </w:rPr>
    </w:lvl>
    <w:lvl w:ilvl="4">
      <w:start w:val="1"/>
      <w:numFmt w:val="decimal"/>
      <w:isLgl/>
      <w:lvlText w:val="%1.%2.%3.%4.%5"/>
      <w:lvlJc w:val="left"/>
      <w:pPr>
        <w:ind w:left="2082" w:hanging="1230"/>
      </w:pPr>
      <w:rPr>
        <w:rFonts w:cs="Times New Roman" w:hint="default"/>
      </w:rPr>
    </w:lvl>
    <w:lvl w:ilvl="5">
      <w:start w:val="1"/>
      <w:numFmt w:val="decimal"/>
      <w:isLgl/>
      <w:lvlText w:val="%1.%2.%3.%4.%5.%6"/>
      <w:lvlJc w:val="left"/>
      <w:pPr>
        <w:ind w:left="2292" w:hanging="1440"/>
      </w:pPr>
      <w:rPr>
        <w:rFonts w:cs="Times New Roman" w:hint="default"/>
      </w:rPr>
    </w:lvl>
    <w:lvl w:ilvl="6">
      <w:start w:val="1"/>
      <w:numFmt w:val="decimal"/>
      <w:isLgl/>
      <w:lvlText w:val="%1.%2.%3.%4.%5.%6.%7"/>
      <w:lvlJc w:val="left"/>
      <w:pPr>
        <w:ind w:left="2292" w:hanging="1440"/>
      </w:pPr>
      <w:rPr>
        <w:rFonts w:cs="Times New Roman" w:hint="default"/>
      </w:rPr>
    </w:lvl>
    <w:lvl w:ilvl="7">
      <w:start w:val="1"/>
      <w:numFmt w:val="decimal"/>
      <w:isLgl/>
      <w:lvlText w:val="%1.%2.%3.%4.%5.%6.%7.%8"/>
      <w:lvlJc w:val="left"/>
      <w:pPr>
        <w:ind w:left="2652" w:hanging="1800"/>
      </w:pPr>
      <w:rPr>
        <w:rFonts w:cs="Times New Roman" w:hint="default"/>
      </w:rPr>
    </w:lvl>
    <w:lvl w:ilvl="8">
      <w:start w:val="1"/>
      <w:numFmt w:val="decimal"/>
      <w:isLgl/>
      <w:lvlText w:val="%1.%2.%3.%4.%5.%6.%7.%8.%9"/>
      <w:lvlJc w:val="left"/>
      <w:pPr>
        <w:ind w:left="2652" w:hanging="1800"/>
      </w:pPr>
      <w:rPr>
        <w:rFonts w:cs="Times New Roman" w:hint="default"/>
      </w:rPr>
    </w:lvl>
  </w:abstractNum>
  <w:abstractNum w:abstractNumId="2" w15:restartNumberingAfterBreak="0">
    <w:nsid w:val="0B2B2C9B"/>
    <w:multiLevelType w:val="hybridMultilevel"/>
    <w:tmpl w:val="E9B20652"/>
    <w:lvl w:ilvl="0" w:tplc="04190001">
      <w:start w:val="1"/>
      <w:numFmt w:val="bullet"/>
      <w:lvlText w:val=""/>
      <w:lvlJc w:val="left"/>
      <w:pPr>
        <w:ind w:left="3131" w:hanging="360"/>
      </w:pPr>
      <w:rPr>
        <w:rFonts w:ascii="Symbol" w:hAnsi="Symbol" w:hint="default"/>
      </w:rPr>
    </w:lvl>
    <w:lvl w:ilvl="1" w:tplc="04190003" w:tentative="1">
      <w:start w:val="1"/>
      <w:numFmt w:val="bullet"/>
      <w:lvlText w:val="o"/>
      <w:lvlJc w:val="left"/>
      <w:pPr>
        <w:ind w:left="3851" w:hanging="360"/>
      </w:pPr>
      <w:rPr>
        <w:rFonts w:ascii="Courier New" w:hAnsi="Courier New" w:cs="Courier New" w:hint="default"/>
      </w:rPr>
    </w:lvl>
    <w:lvl w:ilvl="2" w:tplc="04190005" w:tentative="1">
      <w:start w:val="1"/>
      <w:numFmt w:val="bullet"/>
      <w:lvlText w:val=""/>
      <w:lvlJc w:val="left"/>
      <w:pPr>
        <w:ind w:left="4571" w:hanging="360"/>
      </w:pPr>
      <w:rPr>
        <w:rFonts w:ascii="Wingdings" w:hAnsi="Wingdings" w:hint="default"/>
      </w:rPr>
    </w:lvl>
    <w:lvl w:ilvl="3" w:tplc="04190001" w:tentative="1">
      <w:start w:val="1"/>
      <w:numFmt w:val="bullet"/>
      <w:lvlText w:val=""/>
      <w:lvlJc w:val="left"/>
      <w:pPr>
        <w:ind w:left="5291" w:hanging="360"/>
      </w:pPr>
      <w:rPr>
        <w:rFonts w:ascii="Symbol" w:hAnsi="Symbol" w:hint="default"/>
      </w:rPr>
    </w:lvl>
    <w:lvl w:ilvl="4" w:tplc="04190003" w:tentative="1">
      <w:start w:val="1"/>
      <w:numFmt w:val="bullet"/>
      <w:lvlText w:val="o"/>
      <w:lvlJc w:val="left"/>
      <w:pPr>
        <w:ind w:left="6011" w:hanging="360"/>
      </w:pPr>
      <w:rPr>
        <w:rFonts w:ascii="Courier New" w:hAnsi="Courier New" w:cs="Courier New" w:hint="default"/>
      </w:rPr>
    </w:lvl>
    <w:lvl w:ilvl="5" w:tplc="04190005" w:tentative="1">
      <w:start w:val="1"/>
      <w:numFmt w:val="bullet"/>
      <w:lvlText w:val=""/>
      <w:lvlJc w:val="left"/>
      <w:pPr>
        <w:ind w:left="6731" w:hanging="360"/>
      </w:pPr>
      <w:rPr>
        <w:rFonts w:ascii="Wingdings" w:hAnsi="Wingdings" w:hint="default"/>
      </w:rPr>
    </w:lvl>
    <w:lvl w:ilvl="6" w:tplc="04190001" w:tentative="1">
      <w:start w:val="1"/>
      <w:numFmt w:val="bullet"/>
      <w:lvlText w:val=""/>
      <w:lvlJc w:val="left"/>
      <w:pPr>
        <w:ind w:left="7451" w:hanging="360"/>
      </w:pPr>
      <w:rPr>
        <w:rFonts w:ascii="Symbol" w:hAnsi="Symbol" w:hint="default"/>
      </w:rPr>
    </w:lvl>
    <w:lvl w:ilvl="7" w:tplc="04190003" w:tentative="1">
      <w:start w:val="1"/>
      <w:numFmt w:val="bullet"/>
      <w:lvlText w:val="o"/>
      <w:lvlJc w:val="left"/>
      <w:pPr>
        <w:ind w:left="8171" w:hanging="360"/>
      </w:pPr>
      <w:rPr>
        <w:rFonts w:ascii="Courier New" w:hAnsi="Courier New" w:cs="Courier New" w:hint="default"/>
      </w:rPr>
    </w:lvl>
    <w:lvl w:ilvl="8" w:tplc="04190005" w:tentative="1">
      <w:start w:val="1"/>
      <w:numFmt w:val="bullet"/>
      <w:lvlText w:val=""/>
      <w:lvlJc w:val="left"/>
      <w:pPr>
        <w:ind w:left="8891" w:hanging="360"/>
      </w:pPr>
      <w:rPr>
        <w:rFonts w:ascii="Wingdings" w:hAnsi="Wingdings" w:hint="default"/>
      </w:rPr>
    </w:lvl>
  </w:abstractNum>
  <w:abstractNum w:abstractNumId="3" w15:restartNumberingAfterBreak="0">
    <w:nsid w:val="0F444F4F"/>
    <w:multiLevelType w:val="hybridMultilevel"/>
    <w:tmpl w:val="84506804"/>
    <w:lvl w:ilvl="0" w:tplc="78F8387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8002FA"/>
    <w:multiLevelType w:val="hybridMultilevel"/>
    <w:tmpl w:val="B50AC8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8346A7"/>
    <w:multiLevelType w:val="hybridMultilevel"/>
    <w:tmpl w:val="6FFA2F22"/>
    <w:lvl w:ilvl="0" w:tplc="B748E72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9A7D2B"/>
    <w:multiLevelType w:val="hybridMultilevel"/>
    <w:tmpl w:val="C9BCB8FE"/>
    <w:lvl w:ilvl="0" w:tplc="B748E72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D38CE"/>
    <w:multiLevelType w:val="hybridMultilevel"/>
    <w:tmpl w:val="FE7204EA"/>
    <w:lvl w:ilvl="0" w:tplc="B748E72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9" w15:restartNumberingAfterBreak="0">
    <w:nsid w:val="2E984771"/>
    <w:multiLevelType w:val="hybridMultilevel"/>
    <w:tmpl w:val="489037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72B05"/>
    <w:multiLevelType w:val="hybridMultilevel"/>
    <w:tmpl w:val="2C5E60A6"/>
    <w:lvl w:ilvl="0" w:tplc="B748E72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C21AC"/>
    <w:multiLevelType w:val="hybridMultilevel"/>
    <w:tmpl w:val="5F8C1B86"/>
    <w:lvl w:ilvl="0" w:tplc="EEEA3756">
      <w:start w:val="15"/>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2" w15:restartNumberingAfterBreak="0">
    <w:nsid w:val="34F43172"/>
    <w:multiLevelType w:val="hybridMultilevel"/>
    <w:tmpl w:val="042AFBAE"/>
    <w:lvl w:ilvl="0" w:tplc="CFC2BFD6">
      <w:start w:val="1"/>
      <w:numFmt w:val="bullet"/>
      <w:suff w:val="space"/>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67C6988"/>
    <w:multiLevelType w:val="hybridMultilevel"/>
    <w:tmpl w:val="AA2CE6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3B8D4BDB"/>
    <w:multiLevelType w:val="hybridMultilevel"/>
    <w:tmpl w:val="58F2D25A"/>
    <w:lvl w:ilvl="0" w:tplc="5E4C0B06">
      <w:start w:val="1"/>
      <w:numFmt w:val="bullet"/>
      <w:suff w:val="space"/>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42212B60"/>
    <w:multiLevelType w:val="multilevel"/>
    <w:tmpl w:val="9F9A5908"/>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3265854"/>
    <w:multiLevelType w:val="hybridMultilevel"/>
    <w:tmpl w:val="A6D48740"/>
    <w:lvl w:ilvl="0" w:tplc="5E147B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476F2B54"/>
    <w:multiLevelType w:val="hybridMultilevel"/>
    <w:tmpl w:val="D812BA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8EF31FB"/>
    <w:multiLevelType w:val="multilevel"/>
    <w:tmpl w:val="314E0C3A"/>
    <w:lvl w:ilvl="0">
      <w:start w:val="4"/>
      <w:numFmt w:val="decimal"/>
      <w:lvlText w:val="%1."/>
      <w:lvlJc w:val="left"/>
      <w:pPr>
        <w:ind w:left="360" w:hanging="360"/>
      </w:pPr>
    </w:lvl>
    <w:lvl w:ilvl="1">
      <w:start w:val="1"/>
      <w:numFmt w:val="decimal"/>
      <w:lvlText w:val="7.%2."/>
      <w:lvlJc w:val="left"/>
      <w:pPr>
        <w:ind w:left="360" w:hanging="360"/>
      </w:pPr>
      <w:rPr>
        <w:b w:val="0"/>
        <w:sz w:val="24"/>
        <w:szCs w:val="24"/>
        <w:lang w:val="ru-RU"/>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A52653A"/>
    <w:multiLevelType w:val="hybridMultilevel"/>
    <w:tmpl w:val="3FB67E7A"/>
    <w:lvl w:ilvl="0" w:tplc="B748E72C">
      <w:start w:val="4"/>
      <w:numFmt w:val="bullet"/>
      <w:lvlText w:val="-"/>
      <w:lvlJc w:val="left"/>
      <w:pPr>
        <w:ind w:left="1146" w:hanging="360"/>
      </w:pPr>
      <w:rPr>
        <w:rFonts w:ascii="Times New Roman" w:eastAsia="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506F093D"/>
    <w:multiLevelType w:val="hybridMultilevel"/>
    <w:tmpl w:val="A8AA21BC"/>
    <w:lvl w:ilvl="0" w:tplc="A6EE9CD2">
      <w:start w:val="12"/>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1" w15:restartNumberingAfterBreak="0">
    <w:nsid w:val="5E244AF2"/>
    <w:multiLevelType w:val="multilevel"/>
    <w:tmpl w:val="92F40530"/>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F52476"/>
    <w:multiLevelType w:val="hybridMultilevel"/>
    <w:tmpl w:val="38125660"/>
    <w:lvl w:ilvl="0" w:tplc="FFFFFFFF">
      <w:start w:val="1"/>
      <w:numFmt w:val="bullet"/>
      <w:lvlText w:val=""/>
      <w:lvlJc w:val="left"/>
      <w:pPr>
        <w:tabs>
          <w:tab w:val="num" w:pos="2880"/>
        </w:tabs>
        <w:ind w:left="2880" w:hanging="360"/>
      </w:pPr>
      <w:rPr>
        <w:rFonts w:ascii="Symbol" w:hAnsi="Symbol" w:hint="default"/>
      </w:rPr>
    </w:lvl>
    <w:lvl w:ilvl="1" w:tplc="78A00834">
      <w:start w:val="1"/>
      <w:numFmt w:val="bullet"/>
      <w:suff w:val="space"/>
      <w:lvlText w:val="­"/>
      <w:lvlJc w:val="left"/>
      <w:pPr>
        <w:ind w:left="1146"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46B87"/>
    <w:multiLevelType w:val="hybridMultilevel"/>
    <w:tmpl w:val="B2005E60"/>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15:restartNumberingAfterBreak="0">
    <w:nsid w:val="6C28103E"/>
    <w:multiLevelType w:val="hybridMultilevel"/>
    <w:tmpl w:val="FF7E2E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C2A4634"/>
    <w:multiLevelType w:val="hybridMultilevel"/>
    <w:tmpl w:val="0BE22B98"/>
    <w:lvl w:ilvl="0" w:tplc="B748E72C">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1C73C3"/>
    <w:multiLevelType w:val="hybridMultilevel"/>
    <w:tmpl w:val="39D04A5E"/>
    <w:lvl w:ilvl="0" w:tplc="E6968E3C">
      <w:start w:val="1"/>
      <w:numFmt w:val="decimal"/>
      <w:suff w:val="space"/>
      <w:lvlText w:val="%1."/>
      <w:lvlJc w:val="left"/>
      <w:pPr>
        <w:ind w:left="360" w:hanging="360"/>
      </w:pPr>
      <w:rPr>
        <w:rFonts w:cs="Times New Roman" w:hint="default"/>
        <w:color w:val="auto"/>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7" w15:restartNumberingAfterBreak="0">
    <w:nsid w:val="6E44072D"/>
    <w:multiLevelType w:val="multilevel"/>
    <w:tmpl w:val="06D8E692"/>
    <w:lvl w:ilvl="0">
      <w:start w:val="3"/>
      <w:numFmt w:val="decimal"/>
      <w:lvlText w:val="%1."/>
      <w:lvlJc w:val="left"/>
      <w:pPr>
        <w:ind w:left="1211" w:hanging="360"/>
      </w:pPr>
      <w:rPr>
        <w:rFonts w:cs="Times New Roman" w:hint="default"/>
      </w:rPr>
    </w:lvl>
    <w:lvl w:ilvl="1">
      <w:start w:val="1"/>
      <w:numFmt w:val="decimal"/>
      <w:isLgl/>
      <w:lvlText w:val="%1.%2"/>
      <w:lvlJc w:val="left"/>
      <w:pPr>
        <w:ind w:left="2082" w:hanging="1230"/>
      </w:pPr>
      <w:rPr>
        <w:rFonts w:cs="Times New Roman" w:hint="default"/>
      </w:rPr>
    </w:lvl>
    <w:lvl w:ilvl="2">
      <w:start w:val="1"/>
      <w:numFmt w:val="decimal"/>
      <w:isLgl/>
      <w:lvlText w:val="%1.%2.%3"/>
      <w:lvlJc w:val="left"/>
      <w:pPr>
        <w:ind w:left="2082" w:hanging="1230"/>
      </w:pPr>
      <w:rPr>
        <w:rFonts w:cs="Times New Roman" w:hint="default"/>
      </w:rPr>
    </w:lvl>
    <w:lvl w:ilvl="3">
      <w:start w:val="1"/>
      <w:numFmt w:val="decimal"/>
      <w:isLgl/>
      <w:lvlText w:val="%1.%2.%3.%4"/>
      <w:lvlJc w:val="left"/>
      <w:pPr>
        <w:ind w:left="2082" w:hanging="1230"/>
      </w:pPr>
      <w:rPr>
        <w:rFonts w:cs="Times New Roman" w:hint="default"/>
      </w:rPr>
    </w:lvl>
    <w:lvl w:ilvl="4">
      <w:start w:val="1"/>
      <w:numFmt w:val="decimal"/>
      <w:isLgl/>
      <w:lvlText w:val="%1.%2.%3.%4.%5"/>
      <w:lvlJc w:val="left"/>
      <w:pPr>
        <w:ind w:left="2082" w:hanging="1230"/>
      </w:pPr>
      <w:rPr>
        <w:rFonts w:cs="Times New Roman" w:hint="default"/>
      </w:rPr>
    </w:lvl>
    <w:lvl w:ilvl="5">
      <w:start w:val="1"/>
      <w:numFmt w:val="decimal"/>
      <w:isLgl/>
      <w:lvlText w:val="%1.%2.%3.%4.%5.%6"/>
      <w:lvlJc w:val="left"/>
      <w:pPr>
        <w:ind w:left="2292" w:hanging="1440"/>
      </w:pPr>
      <w:rPr>
        <w:rFonts w:cs="Times New Roman" w:hint="default"/>
      </w:rPr>
    </w:lvl>
    <w:lvl w:ilvl="6">
      <w:start w:val="1"/>
      <w:numFmt w:val="decimal"/>
      <w:isLgl/>
      <w:lvlText w:val="%1.%2.%3.%4.%5.%6.%7"/>
      <w:lvlJc w:val="left"/>
      <w:pPr>
        <w:ind w:left="2292" w:hanging="1440"/>
      </w:pPr>
      <w:rPr>
        <w:rFonts w:cs="Times New Roman" w:hint="default"/>
      </w:rPr>
    </w:lvl>
    <w:lvl w:ilvl="7">
      <w:start w:val="1"/>
      <w:numFmt w:val="decimal"/>
      <w:isLgl/>
      <w:lvlText w:val="%1.%2.%3.%4.%5.%6.%7.%8"/>
      <w:lvlJc w:val="left"/>
      <w:pPr>
        <w:ind w:left="2652" w:hanging="1800"/>
      </w:pPr>
      <w:rPr>
        <w:rFonts w:cs="Times New Roman" w:hint="default"/>
      </w:rPr>
    </w:lvl>
    <w:lvl w:ilvl="8">
      <w:start w:val="1"/>
      <w:numFmt w:val="decimal"/>
      <w:isLgl/>
      <w:lvlText w:val="%1.%2.%3.%4.%5.%6.%7.%8.%9"/>
      <w:lvlJc w:val="left"/>
      <w:pPr>
        <w:ind w:left="2652" w:hanging="1800"/>
      </w:pPr>
      <w:rPr>
        <w:rFonts w:cs="Times New Roman" w:hint="default"/>
      </w:rPr>
    </w:lvl>
  </w:abstractNum>
  <w:abstractNum w:abstractNumId="28" w15:restartNumberingAfterBreak="0">
    <w:nsid w:val="6F1F4A45"/>
    <w:multiLevelType w:val="multilevel"/>
    <w:tmpl w:val="02EC6476"/>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84F3A5F"/>
    <w:multiLevelType w:val="hybridMultilevel"/>
    <w:tmpl w:val="1E8C3332"/>
    <w:lvl w:ilvl="0" w:tplc="7354B700">
      <w:start w:val="1"/>
      <w:numFmt w:val="bullet"/>
      <w:suff w:val="space"/>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15:restartNumberingAfterBreak="0">
    <w:nsid w:val="7C7029B3"/>
    <w:multiLevelType w:val="hybridMultilevel"/>
    <w:tmpl w:val="0324D4EA"/>
    <w:lvl w:ilvl="0" w:tplc="B748E72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9"/>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4"/>
  </w:num>
  <w:num w:numId="7">
    <w:abstractNumId w:val="29"/>
  </w:num>
  <w:num w:numId="8">
    <w:abstractNumId w:val="16"/>
  </w:num>
  <w:num w:numId="9">
    <w:abstractNumId w:val="3"/>
  </w:num>
  <w:num w:numId="10">
    <w:abstractNumId w:val="4"/>
  </w:num>
  <w:num w:numId="11">
    <w:abstractNumId w:val="17"/>
  </w:num>
  <w:num w:numId="12">
    <w:abstractNumId w:val="12"/>
  </w:num>
  <w:num w:numId="13">
    <w:abstractNumId w:val="13"/>
  </w:num>
  <w:num w:numId="1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25"/>
  </w:num>
  <w:num w:numId="18">
    <w:abstractNumId w:val="19"/>
  </w:num>
  <w:num w:numId="19">
    <w:abstractNumId w:val="30"/>
  </w:num>
  <w:num w:numId="20">
    <w:abstractNumId w:val="1"/>
  </w:num>
  <w:num w:numId="21">
    <w:abstractNumId w:val="27"/>
  </w:num>
  <w:num w:numId="22">
    <w:abstractNumId w:val="7"/>
  </w:num>
  <w:num w:numId="23">
    <w:abstractNumId w:val="24"/>
  </w:num>
  <w:num w:numId="24">
    <w:abstractNumId w:val="28"/>
  </w:num>
  <w:num w:numId="25">
    <w:abstractNumId w:val="5"/>
  </w:num>
  <w:num w:numId="26">
    <w:abstractNumId w:val="10"/>
  </w:num>
  <w:num w:numId="27">
    <w:abstractNumId w:val="15"/>
  </w:num>
  <w:num w:numId="28">
    <w:abstractNumId w:val="8"/>
  </w:num>
  <w:num w:numId="29">
    <w:abstractNumId w:val="11"/>
  </w:num>
  <w:num w:numId="30">
    <w:abstractNumId w:val="2"/>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EE0"/>
    <w:rsid w:val="00000CE4"/>
    <w:rsid w:val="00002019"/>
    <w:rsid w:val="0000244B"/>
    <w:rsid w:val="00004089"/>
    <w:rsid w:val="00005611"/>
    <w:rsid w:val="00007AB2"/>
    <w:rsid w:val="00010C68"/>
    <w:rsid w:val="00011389"/>
    <w:rsid w:val="000122DF"/>
    <w:rsid w:val="00012506"/>
    <w:rsid w:val="00015907"/>
    <w:rsid w:val="000159A7"/>
    <w:rsid w:val="000205FA"/>
    <w:rsid w:val="00020907"/>
    <w:rsid w:val="000221A6"/>
    <w:rsid w:val="00022C85"/>
    <w:rsid w:val="00024A28"/>
    <w:rsid w:val="00026C6F"/>
    <w:rsid w:val="00026D34"/>
    <w:rsid w:val="00027E1D"/>
    <w:rsid w:val="00031037"/>
    <w:rsid w:val="00031AC6"/>
    <w:rsid w:val="000336EA"/>
    <w:rsid w:val="00033FAD"/>
    <w:rsid w:val="00034812"/>
    <w:rsid w:val="00037275"/>
    <w:rsid w:val="0003728E"/>
    <w:rsid w:val="00037D70"/>
    <w:rsid w:val="00041CFD"/>
    <w:rsid w:val="00042453"/>
    <w:rsid w:val="00042524"/>
    <w:rsid w:val="00042AF5"/>
    <w:rsid w:val="000433CF"/>
    <w:rsid w:val="00043DFE"/>
    <w:rsid w:val="000441D5"/>
    <w:rsid w:val="00044804"/>
    <w:rsid w:val="00045960"/>
    <w:rsid w:val="000510CF"/>
    <w:rsid w:val="00051458"/>
    <w:rsid w:val="00051F1C"/>
    <w:rsid w:val="00054113"/>
    <w:rsid w:val="00055273"/>
    <w:rsid w:val="00057427"/>
    <w:rsid w:val="000603E2"/>
    <w:rsid w:val="00062A04"/>
    <w:rsid w:val="000631A9"/>
    <w:rsid w:val="000637E5"/>
    <w:rsid w:val="00064DA2"/>
    <w:rsid w:val="000661C7"/>
    <w:rsid w:val="000664B7"/>
    <w:rsid w:val="00066628"/>
    <w:rsid w:val="00071ED0"/>
    <w:rsid w:val="00072661"/>
    <w:rsid w:val="00072EF1"/>
    <w:rsid w:val="00073D4C"/>
    <w:rsid w:val="00076BA6"/>
    <w:rsid w:val="00077180"/>
    <w:rsid w:val="000812EF"/>
    <w:rsid w:val="00082931"/>
    <w:rsid w:val="000846CC"/>
    <w:rsid w:val="00086F06"/>
    <w:rsid w:val="00090D28"/>
    <w:rsid w:val="000922F8"/>
    <w:rsid w:val="00095E77"/>
    <w:rsid w:val="00096563"/>
    <w:rsid w:val="00097C9F"/>
    <w:rsid w:val="00097D68"/>
    <w:rsid w:val="000A26FA"/>
    <w:rsid w:val="000A2DFF"/>
    <w:rsid w:val="000A5FB5"/>
    <w:rsid w:val="000A7BB8"/>
    <w:rsid w:val="000B1F34"/>
    <w:rsid w:val="000B4CFF"/>
    <w:rsid w:val="000B6E08"/>
    <w:rsid w:val="000B791E"/>
    <w:rsid w:val="000C080F"/>
    <w:rsid w:val="000C1DAD"/>
    <w:rsid w:val="000C1FFC"/>
    <w:rsid w:val="000C223D"/>
    <w:rsid w:val="000C26D4"/>
    <w:rsid w:val="000C46D7"/>
    <w:rsid w:val="000C70BF"/>
    <w:rsid w:val="000C7409"/>
    <w:rsid w:val="000C7F44"/>
    <w:rsid w:val="000D00FF"/>
    <w:rsid w:val="000D07C0"/>
    <w:rsid w:val="000D384D"/>
    <w:rsid w:val="000D508E"/>
    <w:rsid w:val="000D518B"/>
    <w:rsid w:val="000D66B0"/>
    <w:rsid w:val="000D6996"/>
    <w:rsid w:val="000D6EEB"/>
    <w:rsid w:val="000E0537"/>
    <w:rsid w:val="000E1A69"/>
    <w:rsid w:val="000E4F21"/>
    <w:rsid w:val="000E6217"/>
    <w:rsid w:val="000E68E6"/>
    <w:rsid w:val="000F207D"/>
    <w:rsid w:val="000F33D8"/>
    <w:rsid w:val="000F3978"/>
    <w:rsid w:val="000F4441"/>
    <w:rsid w:val="000F672B"/>
    <w:rsid w:val="0010120D"/>
    <w:rsid w:val="00101924"/>
    <w:rsid w:val="00104611"/>
    <w:rsid w:val="00106F46"/>
    <w:rsid w:val="00107C37"/>
    <w:rsid w:val="0011000E"/>
    <w:rsid w:val="00112E01"/>
    <w:rsid w:val="0011326E"/>
    <w:rsid w:val="001138BE"/>
    <w:rsid w:val="00117B5C"/>
    <w:rsid w:val="0012355B"/>
    <w:rsid w:val="00123E28"/>
    <w:rsid w:val="00124AC3"/>
    <w:rsid w:val="0012612D"/>
    <w:rsid w:val="00126369"/>
    <w:rsid w:val="001304A4"/>
    <w:rsid w:val="00132770"/>
    <w:rsid w:val="00132EB1"/>
    <w:rsid w:val="00133C07"/>
    <w:rsid w:val="00134842"/>
    <w:rsid w:val="001403C9"/>
    <w:rsid w:val="00143433"/>
    <w:rsid w:val="0014416E"/>
    <w:rsid w:val="001513E8"/>
    <w:rsid w:val="0015331C"/>
    <w:rsid w:val="00153E76"/>
    <w:rsid w:val="00155446"/>
    <w:rsid w:val="001572A6"/>
    <w:rsid w:val="00157E1E"/>
    <w:rsid w:val="001604E3"/>
    <w:rsid w:val="00161669"/>
    <w:rsid w:val="001616C2"/>
    <w:rsid w:val="001624B0"/>
    <w:rsid w:val="00163087"/>
    <w:rsid w:val="00164FB8"/>
    <w:rsid w:val="0016569D"/>
    <w:rsid w:val="00165DBC"/>
    <w:rsid w:val="00165F37"/>
    <w:rsid w:val="00167429"/>
    <w:rsid w:val="001679F3"/>
    <w:rsid w:val="00167CD5"/>
    <w:rsid w:val="00170014"/>
    <w:rsid w:val="00170224"/>
    <w:rsid w:val="00171C1D"/>
    <w:rsid w:val="0017217D"/>
    <w:rsid w:val="001728E8"/>
    <w:rsid w:val="00173320"/>
    <w:rsid w:val="001748C1"/>
    <w:rsid w:val="00175C8A"/>
    <w:rsid w:val="001764F6"/>
    <w:rsid w:val="00186126"/>
    <w:rsid w:val="00186247"/>
    <w:rsid w:val="00190375"/>
    <w:rsid w:val="00191FC3"/>
    <w:rsid w:val="00194072"/>
    <w:rsid w:val="00194657"/>
    <w:rsid w:val="00195FE0"/>
    <w:rsid w:val="001967F8"/>
    <w:rsid w:val="00197B60"/>
    <w:rsid w:val="001A0164"/>
    <w:rsid w:val="001A09D9"/>
    <w:rsid w:val="001A0A08"/>
    <w:rsid w:val="001A1B24"/>
    <w:rsid w:val="001A322F"/>
    <w:rsid w:val="001A583B"/>
    <w:rsid w:val="001A716C"/>
    <w:rsid w:val="001B251C"/>
    <w:rsid w:val="001B3ED7"/>
    <w:rsid w:val="001B426D"/>
    <w:rsid w:val="001B49FA"/>
    <w:rsid w:val="001C0431"/>
    <w:rsid w:val="001C07E6"/>
    <w:rsid w:val="001C47CA"/>
    <w:rsid w:val="001C5866"/>
    <w:rsid w:val="001C5E75"/>
    <w:rsid w:val="001C6C7E"/>
    <w:rsid w:val="001C7C2C"/>
    <w:rsid w:val="001D10B1"/>
    <w:rsid w:val="001D2DEF"/>
    <w:rsid w:val="001D301D"/>
    <w:rsid w:val="001D3209"/>
    <w:rsid w:val="001D3B82"/>
    <w:rsid w:val="001D741C"/>
    <w:rsid w:val="001D74A2"/>
    <w:rsid w:val="001E0403"/>
    <w:rsid w:val="001E27F9"/>
    <w:rsid w:val="001E3E60"/>
    <w:rsid w:val="001E7359"/>
    <w:rsid w:val="001E74BF"/>
    <w:rsid w:val="001F09E7"/>
    <w:rsid w:val="001F0ABE"/>
    <w:rsid w:val="001F1C2C"/>
    <w:rsid w:val="001F1FBF"/>
    <w:rsid w:val="001F3ACF"/>
    <w:rsid w:val="001F4051"/>
    <w:rsid w:val="001F463D"/>
    <w:rsid w:val="001F4876"/>
    <w:rsid w:val="001F5B37"/>
    <w:rsid w:val="001F6629"/>
    <w:rsid w:val="00200974"/>
    <w:rsid w:val="002015F5"/>
    <w:rsid w:val="0020460E"/>
    <w:rsid w:val="00204BB8"/>
    <w:rsid w:val="00205727"/>
    <w:rsid w:val="00210129"/>
    <w:rsid w:val="00212374"/>
    <w:rsid w:val="00212D4E"/>
    <w:rsid w:val="00213BF1"/>
    <w:rsid w:val="00215038"/>
    <w:rsid w:val="002158B5"/>
    <w:rsid w:val="00215F39"/>
    <w:rsid w:val="002169E2"/>
    <w:rsid w:val="00216E3C"/>
    <w:rsid w:val="00217648"/>
    <w:rsid w:val="002213A6"/>
    <w:rsid w:val="002223CF"/>
    <w:rsid w:val="00222D36"/>
    <w:rsid w:val="00223149"/>
    <w:rsid w:val="00226309"/>
    <w:rsid w:val="00226590"/>
    <w:rsid w:val="002316EC"/>
    <w:rsid w:val="00233813"/>
    <w:rsid w:val="00233E98"/>
    <w:rsid w:val="00235D47"/>
    <w:rsid w:val="00236B03"/>
    <w:rsid w:val="002424F6"/>
    <w:rsid w:val="0024291D"/>
    <w:rsid w:val="00246003"/>
    <w:rsid w:val="00246DCC"/>
    <w:rsid w:val="00246F8C"/>
    <w:rsid w:val="00247346"/>
    <w:rsid w:val="002505EE"/>
    <w:rsid w:val="002524A7"/>
    <w:rsid w:val="0025285F"/>
    <w:rsid w:val="00252C4F"/>
    <w:rsid w:val="00252F15"/>
    <w:rsid w:val="002563FA"/>
    <w:rsid w:val="0025669E"/>
    <w:rsid w:val="00261F63"/>
    <w:rsid w:val="00262F71"/>
    <w:rsid w:val="00264CD6"/>
    <w:rsid w:val="00265F37"/>
    <w:rsid w:val="00266AAD"/>
    <w:rsid w:val="0026715E"/>
    <w:rsid w:val="002672B5"/>
    <w:rsid w:val="002705E0"/>
    <w:rsid w:val="00270C51"/>
    <w:rsid w:val="00272385"/>
    <w:rsid w:val="00273694"/>
    <w:rsid w:val="002748D0"/>
    <w:rsid w:val="00274BDD"/>
    <w:rsid w:val="0027680A"/>
    <w:rsid w:val="002773F8"/>
    <w:rsid w:val="002778AD"/>
    <w:rsid w:val="0028004E"/>
    <w:rsid w:val="00281F22"/>
    <w:rsid w:val="00283707"/>
    <w:rsid w:val="00283FB5"/>
    <w:rsid w:val="00285A6F"/>
    <w:rsid w:val="002877FA"/>
    <w:rsid w:val="0028784E"/>
    <w:rsid w:val="002904CB"/>
    <w:rsid w:val="00291691"/>
    <w:rsid w:val="00293BE6"/>
    <w:rsid w:val="00294220"/>
    <w:rsid w:val="0029423A"/>
    <w:rsid w:val="00295C61"/>
    <w:rsid w:val="00297568"/>
    <w:rsid w:val="002A0537"/>
    <w:rsid w:val="002A1B8F"/>
    <w:rsid w:val="002A276E"/>
    <w:rsid w:val="002A2AFC"/>
    <w:rsid w:val="002A2C59"/>
    <w:rsid w:val="002A321D"/>
    <w:rsid w:val="002A3EC1"/>
    <w:rsid w:val="002A57B4"/>
    <w:rsid w:val="002A5A8E"/>
    <w:rsid w:val="002B01FD"/>
    <w:rsid w:val="002B3116"/>
    <w:rsid w:val="002B4C03"/>
    <w:rsid w:val="002B51B1"/>
    <w:rsid w:val="002B7A97"/>
    <w:rsid w:val="002C0E7D"/>
    <w:rsid w:val="002C21A3"/>
    <w:rsid w:val="002C4675"/>
    <w:rsid w:val="002C6924"/>
    <w:rsid w:val="002C6F7D"/>
    <w:rsid w:val="002C72E2"/>
    <w:rsid w:val="002C7783"/>
    <w:rsid w:val="002C79D9"/>
    <w:rsid w:val="002C7C60"/>
    <w:rsid w:val="002D107E"/>
    <w:rsid w:val="002D1633"/>
    <w:rsid w:val="002D1801"/>
    <w:rsid w:val="002D2238"/>
    <w:rsid w:val="002D3922"/>
    <w:rsid w:val="002D3A02"/>
    <w:rsid w:val="002D41D7"/>
    <w:rsid w:val="002D5AF2"/>
    <w:rsid w:val="002D6D52"/>
    <w:rsid w:val="002D7E03"/>
    <w:rsid w:val="002E1685"/>
    <w:rsid w:val="002E3F31"/>
    <w:rsid w:val="002E4910"/>
    <w:rsid w:val="002E50FA"/>
    <w:rsid w:val="002E7E67"/>
    <w:rsid w:val="002F11EC"/>
    <w:rsid w:val="002F2DD2"/>
    <w:rsid w:val="002F616A"/>
    <w:rsid w:val="002F7010"/>
    <w:rsid w:val="00300C00"/>
    <w:rsid w:val="003018C9"/>
    <w:rsid w:val="0030529D"/>
    <w:rsid w:val="00305EC9"/>
    <w:rsid w:val="00307A74"/>
    <w:rsid w:val="00307E7B"/>
    <w:rsid w:val="00311695"/>
    <w:rsid w:val="00311961"/>
    <w:rsid w:val="00311FF2"/>
    <w:rsid w:val="0031324E"/>
    <w:rsid w:val="003132D4"/>
    <w:rsid w:val="00314D7F"/>
    <w:rsid w:val="00314FF9"/>
    <w:rsid w:val="003172C9"/>
    <w:rsid w:val="00317E95"/>
    <w:rsid w:val="00320E11"/>
    <w:rsid w:val="00322FBC"/>
    <w:rsid w:val="003230DD"/>
    <w:rsid w:val="00323165"/>
    <w:rsid w:val="00323761"/>
    <w:rsid w:val="003256E5"/>
    <w:rsid w:val="003260AC"/>
    <w:rsid w:val="00326245"/>
    <w:rsid w:val="00327636"/>
    <w:rsid w:val="00330B91"/>
    <w:rsid w:val="00331244"/>
    <w:rsid w:val="0033183A"/>
    <w:rsid w:val="0033297A"/>
    <w:rsid w:val="00332A81"/>
    <w:rsid w:val="00332DC2"/>
    <w:rsid w:val="00333B67"/>
    <w:rsid w:val="003379C7"/>
    <w:rsid w:val="003407CE"/>
    <w:rsid w:val="00341C69"/>
    <w:rsid w:val="00341EE1"/>
    <w:rsid w:val="0034456A"/>
    <w:rsid w:val="00344BC1"/>
    <w:rsid w:val="00345E64"/>
    <w:rsid w:val="003460CC"/>
    <w:rsid w:val="00346903"/>
    <w:rsid w:val="00347615"/>
    <w:rsid w:val="003507D7"/>
    <w:rsid w:val="00354635"/>
    <w:rsid w:val="0035628F"/>
    <w:rsid w:val="00360059"/>
    <w:rsid w:val="003609DF"/>
    <w:rsid w:val="003617EE"/>
    <w:rsid w:val="0036375F"/>
    <w:rsid w:val="003647A8"/>
    <w:rsid w:val="003676CB"/>
    <w:rsid w:val="00370D1E"/>
    <w:rsid w:val="00372D50"/>
    <w:rsid w:val="00372E0C"/>
    <w:rsid w:val="00372E2C"/>
    <w:rsid w:val="00373121"/>
    <w:rsid w:val="00375BB8"/>
    <w:rsid w:val="00377F00"/>
    <w:rsid w:val="003819CE"/>
    <w:rsid w:val="00382198"/>
    <w:rsid w:val="00383842"/>
    <w:rsid w:val="00384766"/>
    <w:rsid w:val="003858E2"/>
    <w:rsid w:val="003865A9"/>
    <w:rsid w:val="003865D8"/>
    <w:rsid w:val="00390A9F"/>
    <w:rsid w:val="00390FAA"/>
    <w:rsid w:val="0039190B"/>
    <w:rsid w:val="003920B9"/>
    <w:rsid w:val="00392102"/>
    <w:rsid w:val="003924E6"/>
    <w:rsid w:val="0039284C"/>
    <w:rsid w:val="003929DA"/>
    <w:rsid w:val="00392BC6"/>
    <w:rsid w:val="00393D49"/>
    <w:rsid w:val="00393E07"/>
    <w:rsid w:val="00394EBB"/>
    <w:rsid w:val="00395664"/>
    <w:rsid w:val="00395B42"/>
    <w:rsid w:val="00396DB2"/>
    <w:rsid w:val="003A218B"/>
    <w:rsid w:val="003A5599"/>
    <w:rsid w:val="003A6085"/>
    <w:rsid w:val="003A78CC"/>
    <w:rsid w:val="003B1D27"/>
    <w:rsid w:val="003B2299"/>
    <w:rsid w:val="003B2545"/>
    <w:rsid w:val="003B3FE7"/>
    <w:rsid w:val="003B4448"/>
    <w:rsid w:val="003B499F"/>
    <w:rsid w:val="003B5F47"/>
    <w:rsid w:val="003B7038"/>
    <w:rsid w:val="003C2C58"/>
    <w:rsid w:val="003C2C65"/>
    <w:rsid w:val="003C2DA5"/>
    <w:rsid w:val="003C2EFE"/>
    <w:rsid w:val="003C4239"/>
    <w:rsid w:val="003C4843"/>
    <w:rsid w:val="003C5DE6"/>
    <w:rsid w:val="003C6173"/>
    <w:rsid w:val="003D3D4B"/>
    <w:rsid w:val="003D4195"/>
    <w:rsid w:val="003D4E4B"/>
    <w:rsid w:val="003D607A"/>
    <w:rsid w:val="003D68C3"/>
    <w:rsid w:val="003D6B6F"/>
    <w:rsid w:val="003E127F"/>
    <w:rsid w:val="003E13F0"/>
    <w:rsid w:val="003E2BB6"/>
    <w:rsid w:val="003E3306"/>
    <w:rsid w:val="003E50B7"/>
    <w:rsid w:val="003E63CB"/>
    <w:rsid w:val="003E79F3"/>
    <w:rsid w:val="003F20BE"/>
    <w:rsid w:val="003F42E3"/>
    <w:rsid w:val="003F6CB9"/>
    <w:rsid w:val="004018B8"/>
    <w:rsid w:val="0040486C"/>
    <w:rsid w:val="00405376"/>
    <w:rsid w:val="0040589B"/>
    <w:rsid w:val="00407898"/>
    <w:rsid w:val="00410103"/>
    <w:rsid w:val="00410329"/>
    <w:rsid w:val="0041052D"/>
    <w:rsid w:val="004106F0"/>
    <w:rsid w:val="00410B8B"/>
    <w:rsid w:val="004134BB"/>
    <w:rsid w:val="00414AA6"/>
    <w:rsid w:val="00415971"/>
    <w:rsid w:val="00416C4C"/>
    <w:rsid w:val="00421530"/>
    <w:rsid w:val="00425885"/>
    <w:rsid w:val="004268D5"/>
    <w:rsid w:val="004279D6"/>
    <w:rsid w:val="00427AC9"/>
    <w:rsid w:val="004303D5"/>
    <w:rsid w:val="004315FE"/>
    <w:rsid w:val="004318D7"/>
    <w:rsid w:val="004332E3"/>
    <w:rsid w:val="004339C4"/>
    <w:rsid w:val="00433BC4"/>
    <w:rsid w:val="004340A8"/>
    <w:rsid w:val="004345EE"/>
    <w:rsid w:val="004365BF"/>
    <w:rsid w:val="00437981"/>
    <w:rsid w:val="00441E2D"/>
    <w:rsid w:val="004423AB"/>
    <w:rsid w:val="0044265F"/>
    <w:rsid w:val="004436F0"/>
    <w:rsid w:val="00444E68"/>
    <w:rsid w:val="00447C50"/>
    <w:rsid w:val="004512C3"/>
    <w:rsid w:val="00451DB4"/>
    <w:rsid w:val="00452133"/>
    <w:rsid w:val="0045258C"/>
    <w:rsid w:val="00452E78"/>
    <w:rsid w:val="00453C93"/>
    <w:rsid w:val="004543D9"/>
    <w:rsid w:val="00455173"/>
    <w:rsid w:val="0045588F"/>
    <w:rsid w:val="00457237"/>
    <w:rsid w:val="00460C4E"/>
    <w:rsid w:val="00462D31"/>
    <w:rsid w:val="004639C8"/>
    <w:rsid w:val="0046461A"/>
    <w:rsid w:val="00464EE0"/>
    <w:rsid w:val="0046545A"/>
    <w:rsid w:val="00466301"/>
    <w:rsid w:val="00467AC5"/>
    <w:rsid w:val="004717AD"/>
    <w:rsid w:val="00472CBB"/>
    <w:rsid w:val="0047361B"/>
    <w:rsid w:val="0047372D"/>
    <w:rsid w:val="00473C07"/>
    <w:rsid w:val="004811CB"/>
    <w:rsid w:val="0048140F"/>
    <w:rsid w:val="00484158"/>
    <w:rsid w:val="00485EB9"/>
    <w:rsid w:val="004878E7"/>
    <w:rsid w:val="004900F4"/>
    <w:rsid w:val="00491574"/>
    <w:rsid w:val="00492FC5"/>
    <w:rsid w:val="00493F5D"/>
    <w:rsid w:val="0049441E"/>
    <w:rsid w:val="0049523F"/>
    <w:rsid w:val="004979BC"/>
    <w:rsid w:val="004A378D"/>
    <w:rsid w:val="004A3941"/>
    <w:rsid w:val="004A4261"/>
    <w:rsid w:val="004A4FD8"/>
    <w:rsid w:val="004A5C95"/>
    <w:rsid w:val="004A5E52"/>
    <w:rsid w:val="004A6249"/>
    <w:rsid w:val="004A677C"/>
    <w:rsid w:val="004B0F2D"/>
    <w:rsid w:val="004B123A"/>
    <w:rsid w:val="004B1541"/>
    <w:rsid w:val="004B270B"/>
    <w:rsid w:val="004B29D1"/>
    <w:rsid w:val="004B3CD2"/>
    <w:rsid w:val="004B3E8B"/>
    <w:rsid w:val="004B486A"/>
    <w:rsid w:val="004B4C46"/>
    <w:rsid w:val="004B5985"/>
    <w:rsid w:val="004B7784"/>
    <w:rsid w:val="004C0670"/>
    <w:rsid w:val="004C1C1D"/>
    <w:rsid w:val="004C371C"/>
    <w:rsid w:val="004C4D60"/>
    <w:rsid w:val="004C524C"/>
    <w:rsid w:val="004C703A"/>
    <w:rsid w:val="004C71CE"/>
    <w:rsid w:val="004D3331"/>
    <w:rsid w:val="004D6437"/>
    <w:rsid w:val="004D6BD9"/>
    <w:rsid w:val="004D6FF0"/>
    <w:rsid w:val="004D7D0D"/>
    <w:rsid w:val="004E09EE"/>
    <w:rsid w:val="004E20FB"/>
    <w:rsid w:val="004E2216"/>
    <w:rsid w:val="004E3F01"/>
    <w:rsid w:val="004E435C"/>
    <w:rsid w:val="004E7E08"/>
    <w:rsid w:val="004F146B"/>
    <w:rsid w:val="004F4668"/>
    <w:rsid w:val="004F78B6"/>
    <w:rsid w:val="004F7F7D"/>
    <w:rsid w:val="00500763"/>
    <w:rsid w:val="00500F7A"/>
    <w:rsid w:val="00501CC0"/>
    <w:rsid w:val="00502247"/>
    <w:rsid w:val="00502AB6"/>
    <w:rsid w:val="00502BFD"/>
    <w:rsid w:val="00511606"/>
    <w:rsid w:val="005130C0"/>
    <w:rsid w:val="00513887"/>
    <w:rsid w:val="00514873"/>
    <w:rsid w:val="0051500E"/>
    <w:rsid w:val="005153C7"/>
    <w:rsid w:val="00516047"/>
    <w:rsid w:val="0051610A"/>
    <w:rsid w:val="0051740B"/>
    <w:rsid w:val="00520FDB"/>
    <w:rsid w:val="00521373"/>
    <w:rsid w:val="005236D8"/>
    <w:rsid w:val="00525796"/>
    <w:rsid w:val="00526ABA"/>
    <w:rsid w:val="00527BB6"/>
    <w:rsid w:val="00532E58"/>
    <w:rsid w:val="0053538D"/>
    <w:rsid w:val="005357E7"/>
    <w:rsid w:val="00535DF7"/>
    <w:rsid w:val="00535F09"/>
    <w:rsid w:val="0053620E"/>
    <w:rsid w:val="005365B6"/>
    <w:rsid w:val="00541438"/>
    <w:rsid w:val="0054152B"/>
    <w:rsid w:val="00542975"/>
    <w:rsid w:val="00543167"/>
    <w:rsid w:val="00546A95"/>
    <w:rsid w:val="00547116"/>
    <w:rsid w:val="0054791D"/>
    <w:rsid w:val="005532C6"/>
    <w:rsid w:val="00553942"/>
    <w:rsid w:val="0055573D"/>
    <w:rsid w:val="005574A0"/>
    <w:rsid w:val="00557AB8"/>
    <w:rsid w:val="00561B1B"/>
    <w:rsid w:val="005622EB"/>
    <w:rsid w:val="005634F9"/>
    <w:rsid w:val="0056399B"/>
    <w:rsid w:val="00563F97"/>
    <w:rsid w:val="005649DE"/>
    <w:rsid w:val="00566565"/>
    <w:rsid w:val="00573108"/>
    <w:rsid w:val="0057345F"/>
    <w:rsid w:val="00576710"/>
    <w:rsid w:val="005769FE"/>
    <w:rsid w:val="0057748A"/>
    <w:rsid w:val="00577AA6"/>
    <w:rsid w:val="0058013C"/>
    <w:rsid w:val="0058031D"/>
    <w:rsid w:val="005814E7"/>
    <w:rsid w:val="005818A1"/>
    <w:rsid w:val="00582B5E"/>
    <w:rsid w:val="00583669"/>
    <w:rsid w:val="005839FB"/>
    <w:rsid w:val="00584DB3"/>
    <w:rsid w:val="00585837"/>
    <w:rsid w:val="00590919"/>
    <w:rsid w:val="005926A1"/>
    <w:rsid w:val="005930EA"/>
    <w:rsid w:val="005946A8"/>
    <w:rsid w:val="00594DB1"/>
    <w:rsid w:val="00595861"/>
    <w:rsid w:val="005967AA"/>
    <w:rsid w:val="00597014"/>
    <w:rsid w:val="005A2896"/>
    <w:rsid w:val="005A33B5"/>
    <w:rsid w:val="005A48B7"/>
    <w:rsid w:val="005B0DA0"/>
    <w:rsid w:val="005B1405"/>
    <w:rsid w:val="005B32C2"/>
    <w:rsid w:val="005B3B0B"/>
    <w:rsid w:val="005B3F7E"/>
    <w:rsid w:val="005B4A1F"/>
    <w:rsid w:val="005B5399"/>
    <w:rsid w:val="005B64D1"/>
    <w:rsid w:val="005B6A8F"/>
    <w:rsid w:val="005B6F68"/>
    <w:rsid w:val="005B740D"/>
    <w:rsid w:val="005B76DC"/>
    <w:rsid w:val="005C153C"/>
    <w:rsid w:val="005C2743"/>
    <w:rsid w:val="005C486B"/>
    <w:rsid w:val="005C4AF5"/>
    <w:rsid w:val="005C4D3F"/>
    <w:rsid w:val="005C57C8"/>
    <w:rsid w:val="005C5C25"/>
    <w:rsid w:val="005C627F"/>
    <w:rsid w:val="005C7B07"/>
    <w:rsid w:val="005D0316"/>
    <w:rsid w:val="005D0632"/>
    <w:rsid w:val="005D0A43"/>
    <w:rsid w:val="005D0AA5"/>
    <w:rsid w:val="005D1425"/>
    <w:rsid w:val="005D22E9"/>
    <w:rsid w:val="005D309B"/>
    <w:rsid w:val="005D31F5"/>
    <w:rsid w:val="005D61D3"/>
    <w:rsid w:val="005D7922"/>
    <w:rsid w:val="005E0C34"/>
    <w:rsid w:val="005E29DA"/>
    <w:rsid w:val="005E324E"/>
    <w:rsid w:val="005E3CB3"/>
    <w:rsid w:val="005E3DCA"/>
    <w:rsid w:val="005E4352"/>
    <w:rsid w:val="005E48E2"/>
    <w:rsid w:val="005E4ED0"/>
    <w:rsid w:val="005E558E"/>
    <w:rsid w:val="005E5B2F"/>
    <w:rsid w:val="005E5EDA"/>
    <w:rsid w:val="005E6C26"/>
    <w:rsid w:val="005E6E10"/>
    <w:rsid w:val="005E6F1B"/>
    <w:rsid w:val="005E719B"/>
    <w:rsid w:val="005E78F6"/>
    <w:rsid w:val="005F03BB"/>
    <w:rsid w:val="005F1426"/>
    <w:rsid w:val="005F18A8"/>
    <w:rsid w:val="005F2188"/>
    <w:rsid w:val="005F2F45"/>
    <w:rsid w:val="005F4095"/>
    <w:rsid w:val="005F541A"/>
    <w:rsid w:val="005F6632"/>
    <w:rsid w:val="005F69C5"/>
    <w:rsid w:val="005F6ABF"/>
    <w:rsid w:val="00600C90"/>
    <w:rsid w:val="00601598"/>
    <w:rsid w:val="00601EAE"/>
    <w:rsid w:val="00602016"/>
    <w:rsid w:val="00602926"/>
    <w:rsid w:val="00603D84"/>
    <w:rsid w:val="006043E2"/>
    <w:rsid w:val="00606060"/>
    <w:rsid w:val="00610513"/>
    <w:rsid w:val="006106F9"/>
    <w:rsid w:val="006111EF"/>
    <w:rsid w:val="0061329C"/>
    <w:rsid w:val="0061563E"/>
    <w:rsid w:val="00617C6C"/>
    <w:rsid w:val="00620608"/>
    <w:rsid w:val="00621AF1"/>
    <w:rsid w:val="00622176"/>
    <w:rsid w:val="00622E93"/>
    <w:rsid w:val="00623F69"/>
    <w:rsid w:val="0062602C"/>
    <w:rsid w:val="00631D80"/>
    <w:rsid w:val="00632193"/>
    <w:rsid w:val="00633124"/>
    <w:rsid w:val="00635408"/>
    <w:rsid w:val="0063551F"/>
    <w:rsid w:val="00636B5E"/>
    <w:rsid w:val="006404E1"/>
    <w:rsid w:val="00642065"/>
    <w:rsid w:val="0064213C"/>
    <w:rsid w:val="00642FD1"/>
    <w:rsid w:val="006433DB"/>
    <w:rsid w:val="00643803"/>
    <w:rsid w:val="00645778"/>
    <w:rsid w:val="00651D4B"/>
    <w:rsid w:val="00655DA0"/>
    <w:rsid w:val="0065604B"/>
    <w:rsid w:val="00656097"/>
    <w:rsid w:val="00656177"/>
    <w:rsid w:val="00656980"/>
    <w:rsid w:val="00656E3B"/>
    <w:rsid w:val="00657166"/>
    <w:rsid w:val="00657846"/>
    <w:rsid w:val="00657B88"/>
    <w:rsid w:val="006601F3"/>
    <w:rsid w:val="00660333"/>
    <w:rsid w:val="00662563"/>
    <w:rsid w:val="0066325E"/>
    <w:rsid w:val="006633BB"/>
    <w:rsid w:val="0066493B"/>
    <w:rsid w:val="00665458"/>
    <w:rsid w:val="00665CCA"/>
    <w:rsid w:val="00667CE7"/>
    <w:rsid w:val="00670DE2"/>
    <w:rsid w:val="00671A7A"/>
    <w:rsid w:val="0067249D"/>
    <w:rsid w:val="00681097"/>
    <w:rsid w:val="00681C8D"/>
    <w:rsid w:val="00681F66"/>
    <w:rsid w:val="00682163"/>
    <w:rsid w:val="00683B61"/>
    <w:rsid w:val="00683F09"/>
    <w:rsid w:val="00685F7C"/>
    <w:rsid w:val="00686283"/>
    <w:rsid w:val="00686588"/>
    <w:rsid w:val="00690F11"/>
    <w:rsid w:val="0069102B"/>
    <w:rsid w:val="006923BE"/>
    <w:rsid w:val="00693806"/>
    <w:rsid w:val="00694B76"/>
    <w:rsid w:val="006956FF"/>
    <w:rsid w:val="00696DC9"/>
    <w:rsid w:val="0069756F"/>
    <w:rsid w:val="006A121D"/>
    <w:rsid w:val="006A1CBC"/>
    <w:rsid w:val="006A32F7"/>
    <w:rsid w:val="006A3C33"/>
    <w:rsid w:val="006A3E76"/>
    <w:rsid w:val="006A5097"/>
    <w:rsid w:val="006A5AFC"/>
    <w:rsid w:val="006A6361"/>
    <w:rsid w:val="006A792F"/>
    <w:rsid w:val="006B0897"/>
    <w:rsid w:val="006B09F0"/>
    <w:rsid w:val="006B0B55"/>
    <w:rsid w:val="006B11D0"/>
    <w:rsid w:val="006B2BF2"/>
    <w:rsid w:val="006B4E17"/>
    <w:rsid w:val="006B55E5"/>
    <w:rsid w:val="006B5E75"/>
    <w:rsid w:val="006B78CE"/>
    <w:rsid w:val="006B7BBC"/>
    <w:rsid w:val="006C1628"/>
    <w:rsid w:val="006C171D"/>
    <w:rsid w:val="006C1894"/>
    <w:rsid w:val="006C438B"/>
    <w:rsid w:val="006C4AC7"/>
    <w:rsid w:val="006C5951"/>
    <w:rsid w:val="006C5CCE"/>
    <w:rsid w:val="006D0E87"/>
    <w:rsid w:val="006D1B69"/>
    <w:rsid w:val="006D4C88"/>
    <w:rsid w:val="006D4E04"/>
    <w:rsid w:val="006D6EBD"/>
    <w:rsid w:val="006D7C09"/>
    <w:rsid w:val="006E0F34"/>
    <w:rsid w:val="006E481E"/>
    <w:rsid w:val="006E491A"/>
    <w:rsid w:val="006E642E"/>
    <w:rsid w:val="006F0F3F"/>
    <w:rsid w:val="006F1D9B"/>
    <w:rsid w:val="006F21B0"/>
    <w:rsid w:val="006F2E4B"/>
    <w:rsid w:val="006F443C"/>
    <w:rsid w:val="006F5FE7"/>
    <w:rsid w:val="006F6C6B"/>
    <w:rsid w:val="006F79C1"/>
    <w:rsid w:val="0070016C"/>
    <w:rsid w:val="00701C71"/>
    <w:rsid w:val="0070225A"/>
    <w:rsid w:val="00703405"/>
    <w:rsid w:val="0070438C"/>
    <w:rsid w:val="00705500"/>
    <w:rsid w:val="0070593C"/>
    <w:rsid w:val="00705E2D"/>
    <w:rsid w:val="00710100"/>
    <w:rsid w:val="00710574"/>
    <w:rsid w:val="00710D19"/>
    <w:rsid w:val="00711FD5"/>
    <w:rsid w:val="007128C7"/>
    <w:rsid w:val="007143ED"/>
    <w:rsid w:val="00714760"/>
    <w:rsid w:val="007166CE"/>
    <w:rsid w:val="00716D0E"/>
    <w:rsid w:val="00722935"/>
    <w:rsid w:val="00723F1C"/>
    <w:rsid w:val="007246F6"/>
    <w:rsid w:val="00724E55"/>
    <w:rsid w:val="0072548A"/>
    <w:rsid w:val="00726180"/>
    <w:rsid w:val="0072696A"/>
    <w:rsid w:val="00730C2E"/>
    <w:rsid w:val="00730EC7"/>
    <w:rsid w:val="00731E88"/>
    <w:rsid w:val="007321DF"/>
    <w:rsid w:val="00732406"/>
    <w:rsid w:val="00734494"/>
    <w:rsid w:val="007344B6"/>
    <w:rsid w:val="00735E4F"/>
    <w:rsid w:val="007365DD"/>
    <w:rsid w:val="007367A8"/>
    <w:rsid w:val="00737813"/>
    <w:rsid w:val="00740F6C"/>
    <w:rsid w:val="00741315"/>
    <w:rsid w:val="007426B3"/>
    <w:rsid w:val="00743840"/>
    <w:rsid w:val="0074395B"/>
    <w:rsid w:val="00743FEF"/>
    <w:rsid w:val="00745748"/>
    <w:rsid w:val="007457A0"/>
    <w:rsid w:val="007462D5"/>
    <w:rsid w:val="00754438"/>
    <w:rsid w:val="0075483E"/>
    <w:rsid w:val="0075557D"/>
    <w:rsid w:val="0075733D"/>
    <w:rsid w:val="0075797B"/>
    <w:rsid w:val="007607C4"/>
    <w:rsid w:val="00760E2A"/>
    <w:rsid w:val="0076288C"/>
    <w:rsid w:val="00762AB6"/>
    <w:rsid w:val="007633AC"/>
    <w:rsid w:val="00763800"/>
    <w:rsid w:val="00763CE3"/>
    <w:rsid w:val="00764624"/>
    <w:rsid w:val="00764A89"/>
    <w:rsid w:val="00765523"/>
    <w:rsid w:val="007663E1"/>
    <w:rsid w:val="00766CE9"/>
    <w:rsid w:val="00766D53"/>
    <w:rsid w:val="007700A7"/>
    <w:rsid w:val="00770E69"/>
    <w:rsid w:val="00770FA3"/>
    <w:rsid w:val="007713C1"/>
    <w:rsid w:val="00774716"/>
    <w:rsid w:val="00774E0C"/>
    <w:rsid w:val="00775548"/>
    <w:rsid w:val="00775ADD"/>
    <w:rsid w:val="007762E5"/>
    <w:rsid w:val="00776B3D"/>
    <w:rsid w:val="007770F9"/>
    <w:rsid w:val="00777A26"/>
    <w:rsid w:val="00780E6E"/>
    <w:rsid w:val="00781933"/>
    <w:rsid w:val="00784D0D"/>
    <w:rsid w:val="00785613"/>
    <w:rsid w:val="00785E73"/>
    <w:rsid w:val="007866B6"/>
    <w:rsid w:val="0078722A"/>
    <w:rsid w:val="00787586"/>
    <w:rsid w:val="007879E7"/>
    <w:rsid w:val="007901CA"/>
    <w:rsid w:val="0079095A"/>
    <w:rsid w:val="00790F52"/>
    <w:rsid w:val="00791C17"/>
    <w:rsid w:val="0079617A"/>
    <w:rsid w:val="0079633C"/>
    <w:rsid w:val="007963EA"/>
    <w:rsid w:val="00796C3F"/>
    <w:rsid w:val="0079733E"/>
    <w:rsid w:val="007A201B"/>
    <w:rsid w:val="007A3054"/>
    <w:rsid w:val="007A48A8"/>
    <w:rsid w:val="007A5C9A"/>
    <w:rsid w:val="007A7851"/>
    <w:rsid w:val="007B6C88"/>
    <w:rsid w:val="007B71F4"/>
    <w:rsid w:val="007B78A8"/>
    <w:rsid w:val="007C043A"/>
    <w:rsid w:val="007C0B1B"/>
    <w:rsid w:val="007C0F9F"/>
    <w:rsid w:val="007C1595"/>
    <w:rsid w:val="007C21C3"/>
    <w:rsid w:val="007C35C1"/>
    <w:rsid w:val="007C5102"/>
    <w:rsid w:val="007C7644"/>
    <w:rsid w:val="007D0B15"/>
    <w:rsid w:val="007D3A26"/>
    <w:rsid w:val="007D4D45"/>
    <w:rsid w:val="007D5048"/>
    <w:rsid w:val="007D707A"/>
    <w:rsid w:val="007D713B"/>
    <w:rsid w:val="007D777B"/>
    <w:rsid w:val="007E2027"/>
    <w:rsid w:val="007E2692"/>
    <w:rsid w:val="007E3044"/>
    <w:rsid w:val="007E4467"/>
    <w:rsid w:val="007E5EBF"/>
    <w:rsid w:val="007E6D03"/>
    <w:rsid w:val="007F2EF3"/>
    <w:rsid w:val="007F2F05"/>
    <w:rsid w:val="007F3485"/>
    <w:rsid w:val="007F39CB"/>
    <w:rsid w:val="007F530B"/>
    <w:rsid w:val="007F6418"/>
    <w:rsid w:val="007F6F6F"/>
    <w:rsid w:val="008014F9"/>
    <w:rsid w:val="008020AC"/>
    <w:rsid w:val="00802747"/>
    <w:rsid w:val="00803027"/>
    <w:rsid w:val="00804838"/>
    <w:rsid w:val="008069FA"/>
    <w:rsid w:val="00806F8C"/>
    <w:rsid w:val="00810BA7"/>
    <w:rsid w:val="00812A55"/>
    <w:rsid w:val="008131D4"/>
    <w:rsid w:val="00813AC0"/>
    <w:rsid w:val="00813E0E"/>
    <w:rsid w:val="008144A3"/>
    <w:rsid w:val="00815225"/>
    <w:rsid w:val="00821FA3"/>
    <w:rsid w:val="0082257D"/>
    <w:rsid w:val="008227E4"/>
    <w:rsid w:val="00823D49"/>
    <w:rsid w:val="00823DF8"/>
    <w:rsid w:val="00825363"/>
    <w:rsid w:val="008254A0"/>
    <w:rsid w:val="008279D3"/>
    <w:rsid w:val="00830C14"/>
    <w:rsid w:val="00831424"/>
    <w:rsid w:val="008318B6"/>
    <w:rsid w:val="00831C72"/>
    <w:rsid w:val="008339AB"/>
    <w:rsid w:val="00833FC1"/>
    <w:rsid w:val="0083419E"/>
    <w:rsid w:val="008357DC"/>
    <w:rsid w:val="00835C63"/>
    <w:rsid w:val="0083633C"/>
    <w:rsid w:val="0083641F"/>
    <w:rsid w:val="0084219F"/>
    <w:rsid w:val="00844438"/>
    <w:rsid w:val="00846865"/>
    <w:rsid w:val="008504A3"/>
    <w:rsid w:val="00860C99"/>
    <w:rsid w:val="00862C80"/>
    <w:rsid w:val="008638FF"/>
    <w:rsid w:val="00863920"/>
    <w:rsid w:val="008641B9"/>
    <w:rsid w:val="00865784"/>
    <w:rsid w:val="00865F91"/>
    <w:rsid w:val="00871352"/>
    <w:rsid w:val="00871A4F"/>
    <w:rsid w:val="008720CD"/>
    <w:rsid w:val="00873217"/>
    <w:rsid w:val="00874EDA"/>
    <w:rsid w:val="0087661E"/>
    <w:rsid w:val="008773D9"/>
    <w:rsid w:val="008777A9"/>
    <w:rsid w:val="0088044D"/>
    <w:rsid w:val="00880825"/>
    <w:rsid w:val="00881EF4"/>
    <w:rsid w:val="0088298E"/>
    <w:rsid w:val="00883CD6"/>
    <w:rsid w:val="00883E7F"/>
    <w:rsid w:val="00884C7A"/>
    <w:rsid w:val="008865DA"/>
    <w:rsid w:val="00886FA9"/>
    <w:rsid w:val="00887174"/>
    <w:rsid w:val="00891498"/>
    <w:rsid w:val="0089324C"/>
    <w:rsid w:val="00893CAF"/>
    <w:rsid w:val="00894493"/>
    <w:rsid w:val="008952DA"/>
    <w:rsid w:val="00895448"/>
    <w:rsid w:val="00897FBB"/>
    <w:rsid w:val="008A151E"/>
    <w:rsid w:val="008A3CBA"/>
    <w:rsid w:val="008A5CB8"/>
    <w:rsid w:val="008A6152"/>
    <w:rsid w:val="008B1A52"/>
    <w:rsid w:val="008B2444"/>
    <w:rsid w:val="008B371A"/>
    <w:rsid w:val="008B3E9B"/>
    <w:rsid w:val="008B5475"/>
    <w:rsid w:val="008B588A"/>
    <w:rsid w:val="008C0B43"/>
    <w:rsid w:val="008C0E2B"/>
    <w:rsid w:val="008C0FF8"/>
    <w:rsid w:val="008C10F7"/>
    <w:rsid w:val="008C3BC5"/>
    <w:rsid w:val="008C59B4"/>
    <w:rsid w:val="008C5E07"/>
    <w:rsid w:val="008C64ED"/>
    <w:rsid w:val="008D4CA4"/>
    <w:rsid w:val="008D52C2"/>
    <w:rsid w:val="008D53C7"/>
    <w:rsid w:val="008D5E77"/>
    <w:rsid w:val="008D6815"/>
    <w:rsid w:val="008D79C7"/>
    <w:rsid w:val="008D7E1D"/>
    <w:rsid w:val="008E07C9"/>
    <w:rsid w:val="008E2D2D"/>
    <w:rsid w:val="008E4276"/>
    <w:rsid w:val="008E6EF8"/>
    <w:rsid w:val="008E7834"/>
    <w:rsid w:val="008E7C39"/>
    <w:rsid w:val="008F019D"/>
    <w:rsid w:val="008F0A99"/>
    <w:rsid w:val="008F2817"/>
    <w:rsid w:val="008F3068"/>
    <w:rsid w:val="008F52F6"/>
    <w:rsid w:val="008F67BC"/>
    <w:rsid w:val="00900846"/>
    <w:rsid w:val="00901A08"/>
    <w:rsid w:val="00904EB2"/>
    <w:rsid w:val="00905684"/>
    <w:rsid w:val="0090618E"/>
    <w:rsid w:val="00906C0D"/>
    <w:rsid w:val="00906CC4"/>
    <w:rsid w:val="00911A6E"/>
    <w:rsid w:val="00913C3B"/>
    <w:rsid w:val="0091405F"/>
    <w:rsid w:val="0091410A"/>
    <w:rsid w:val="0091492F"/>
    <w:rsid w:val="009154AD"/>
    <w:rsid w:val="00916447"/>
    <w:rsid w:val="00917529"/>
    <w:rsid w:val="00917DCA"/>
    <w:rsid w:val="00920645"/>
    <w:rsid w:val="0092119F"/>
    <w:rsid w:val="00921CAF"/>
    <w:rsid w:val="009235CD"/>
    <w:rsid w:val="009243A2"/>
    <w:rsid w:val="0092491E"/>
    <w:rsid w:val="00924A28"/>
    <w:rsid w:val="00925099"/>
    <w:rsid w:val="00925F43"/>
    <w:rsid w:val="0092786E"/>
    <w:rsid w:val="00931022"/>
    <w:rsid w:val="00937588"/>
    <w:rsid w:val="009378C2"/>
    <w:rsid w:val="00941C51"/>
    <w:rsid w:val="00942B80"/>
    <w:rsid w:val="009442DA"/>
    <w:rsid w:val="00945406"/>
    <w:rsid w:val="009456F0"/>
    <w:rsid w:val="00946F67"/>
    <w:rsid w:val="00946F8E"/>
    <w:rsid w:val="0095125F"/>
    <w:rsid w:val="0095130A"/>
    <w:rsid w:val="009515CA"/>
    <w:rsid w:val="00951631"/>
    <w:rsid w:val="0095185E"/>
    <w:rsid w:val="00951B3F"/>
    <w:rsid w:val="009544DB"/>
    <w:rsid w:val="00954C7B"/>
    <w:rsid w:val="00956E9D"/>
    <w:rsid w:val="00957477"/>
    <w:rsid w:val="00962363"/>
    <w:rsid w:val="009625D6"/>
    <w:rsid w:val="00962B08"/>
    <w:rsid w:val="00966DD8"/>
    <w:rsid w:val="00972548"/>
    <w:rsid w:val="0097349D"/>
    <w:rsid w:val="00974D5D"/>
    <w:rsid w:val="00982FA4"/>
    <w:rsid w:val="00983652"/>
    <w:rsid w:val="00983F33"/>
    <w:rsid w:val="009846E8"/>
    <w:rsid w:val="009847FC"/>
    <w:rsid w:val="009859BE"/>
    <w:rsid w:val="009872A6"/>
    <w:rsid w:val="0099096F"/>
    <w:rsid w:val="00990B8C"/>
    <w:rsid w:val="00991FCF"/>
    <w:rsid w:val="00992204"/>
    <w:rsid w:val="00993F4C"/>
    <w:rsid w:val="0099422F"/>
    <w:rsid w:val="00995C4F"/>
    <w:rsid w:val="00996CF7"/>
    <w:rsid w:val="00997DA7"/>
    <w:rsid w:val="009A0000"/>
    <w:rsid w:val="009A14DA"/>
    <w:rsid w:val="009A17CD"/>
    <w:rsid w:val="009A28DC"/>
    <w:rsid w:val="009A357C"/>
    <w:rsid w:val="009A62CF"/>
    <w:rsid w:val="009A79DA"/>
    <w:rsid w:val="009B0193"/>
    <w:rsid w:val="009B2BA7"/>
    <w:rsid w:val="009B32EF"/>
    <w:rsid w:val="009B6514"/>
    <w:rsid w:val="009B6E5B"/>
    <w:rsid w:val="009B7B6C"/>
    <w:rsid w:val="009C12DF"/>
    <w:rsid w:val="009C199C"/>
    <w:rsid w:val="009C34A7"/>
    <w:rsid w:val="009C4C23"/>
    <w:rsid w:val="009C5786"/>
    <w:rsid w:val="009C5DD3"/>
    <w:rsid w:val="009D21A8"/>
    <w:rsid w:val="009D3E98"/>
    <w:rsid w:val="009D4086"/>
    <w:rsid w:val="009D71DD"/>
    <w:rsid w:val="009E0401"/>
    <w:rsid w:val="009E364C"/>
    <w:rsid w:val="009E4C5B"/>
    <w:rsid w:val="009E695A"/>
    <w:rsid w:val="009E7F3C"/>
    <w:rsid w:val="009F0571"/>
    <w:rsid w:val="009F089F"/>
    <w:rsid w:val="009F1029"/>
    <w:rsid w:val="009F3DA5"/>
    <w:rsid w:val="009F4E9A"/>
    <w:rsid w:val="009F6305"/>
    <w:rsid w:val="009F6D02"/>
    <w:rsid w:val="009F7B3F"/>
    <w:rsid w:val="00A00AA2"/>
    <w:rsid w:val="00A01426"/>
    <w:rsid w:val="00A017D5"/>
    <w:rsid w:val="00A01D25"/>
    <w:rsid w:val="00A02513"/>
    <w:rsid w:val="00A02B17"/>
    <w:rsid w:val="00A0312D"/>
    <w:rsid w:val="00A05E58"/>
    <w:rsid w:val="00A07EBC"/>
    <w:rsid w:val="00A12007"/>
    <w:rsid w:val="00A131EC"/>
    <w:rsid w:val="00A1382F"/>
    <w:rsid w:val="00A13CEA"/>
    <w:rsid w:val="00A14B19"/>
    <w:rsid w:val="00A15558"/>
    <w:rsid w:val="00A15A9A"/>
    <w:rsid w:val="00A1604B"/>
    <w:rsid w:val="00A20F47"/>
    <w:rsid w:val="00A21FE6"/>
    <w:rsid w:val="00A26106"/>
    <w:rsid w:val="00A27F94"/>
    <w:rsid w:val="00A30CA8"/>
    <w:rsid w:val="00A32D75"/>
    <w:rsid w:val="00A34B14"/>
    <w:rsid w:val="00A36CA8"/>
    <w:rsid w:val="00A3756C"/>
    <w:rsid w:val="00A429A1"/>
    <w:rsid w:val="00A434A8"/>
    <w:rsid w:val="00A4502D"/>
    <w:rsid w:val="00A4789F"/>
    <w:rsid w:val="00A501B9"/>
    <w:rsid w:val="00A51A48"/>
    <w:rsid w:val="00A52470"/>
    <w:rsid w:val="00A5414A"/>
    <w:rsid w:val="00A559F7"/>
    <w:rsid w:val="00A55C64"/>
    <w:rsid w:val="00A61A9E"/>
    <w:rsid w:val="00A62692"/>
    <w:rsid w:val="00A62B13"/>
    <w:rsid w:val="00A63D74"/>
    <w:rsid w:val="00A63F50"/>
    <w:rsid w:val="00A65600"/>
    <w:rsid w:val="00A669B9"/>
    <w:rsid w:val="00A67AA4"/>
    <w:rsid w:val="00A70709"/>
    <w:rsid w:val="00A7138A"/>
    <w:rsid w:val="00A72B64"/>
    <w:rsid w:val="00A743D1"/>
    <w:rsid w:val="00A748A9"/>
    <w:rsid w:val="00A75037"/>
    <w:rsid w:val="00A761A7"/>
    <w:rsid w:val="00A76A6A"/>
    <w:rsid w:val="00A76DC0"/>
    <w:rsid w:val="00A82B8C"/>
    <w:rsid w:val="00A8400B"/>
    <w:rsid w:val="00A848AF"/>
    <w:rsid w:val="00A84EB2"/>
    <w:rsid w:val="00A858FB"/>
    <w:rsid w:val="00A86430"/>
    <w:rsid w:val="00A877C0"/>
    <w:rsid w:val="00A87907"/>
    <w:rsid w:val="00A87A2A"/>
    <w:rsid w:val="00A9521E"/>
    <w:rsid w:val="00A959D8"/>
    <w:rsid w:val="00A967F7"/>
    <w:rsid w:val="00A9766E"/>
    <w:rsid w:val="00AA0C3B"/>
    <w:rsid w:val="00AA18E3"/>
    <w:rsid w:val="00AA1CB3"/>
    <w:rsid w:val="00AA2D14"/>
    <w:rsid w:val="00AA3407"/>
    <w:rsid w:val="00AA3A9C"/>
    <w:rsid w:val="00AA3FFC"/>
    <w:rsid w:val="00AA4137"/>
    <w:rsid w:val="00AA79F6"/>
    <w:rsid w:val="00AB1692"/>
    <w:rsid w:val="00AB1A37"/>
    <w:rsid w:val="00AB3F54"/>
    <w:rsid w:val="00AB4F99"/>
    <w:rsid w:val="00AB689B"/>
    <w:rsid w:val="00AB72C0"/>
    <w:rsid w:val="00AB7B97"/>
    <w:rsid w:val="00AB7F2D"/>
    <w:rsid w:val="00AC1FF8"/>
    <w:rsid w:val="00AC56C4"/>
    <w:rsid w:val="00AC6B54"/>
    <w:rsid w:val="00AC70C4"/>
    <w:rsid w:val="00AC7B52"/>
    <w:rsid w:val="00AD1322"/>
    <w:rsid w:val="00AD17A8"/>
    <w:rsid w:val="00AD2FE2"/>
    <w:rsid w:val="00AD459F"/>
    <w:rsid w:val="00AD4A45"/>
    <w:rsid w:val="00AD4D31"/>
    <w:rsid w:val="00AD6593"/>
    <w:rsid w:val="00AE4F13"/>
    <w:rsid w:val="00AE56E9"/>
    <w:rsid w:val="00AE605F"/>
    <w:rsid w:val="00AE71E8"/>
    <w:rsid w:val="00AE72C7"/>
    <w:rsid w:val="00AE7B46"/>
    <w:rsid w:val="00AF0B02"/>
    <w:rsid w:val="00AF39B3"/>
    <w:rsid w:val="00AF44B3"/>
    <w:rsid w:val="00AF5C09"/>
    <w:rsid w:val="00AF5FBC"/>
    <w:rsid w:val="00AF740E"/>
    <w:rsid w:val="00B01500"/>
    <w:rsid w:val="00B02356"/>
    <w:rsid w:val="00B023BE"/>
    <w:rsid w:val="00B05F78"/>
    <w:rsid w:val="00B06F0C"/>
    <w:rsid w:val="00B07E5D"/>
    <w:rsid w:val="00B10B5F"/>
    <w:rsid w:val="00B11BDC"/>
    <w:rsid w:val="00B13513"/>
    <w:rsid w:val="00B137E6"/>
    <w:rsid w:val="00B1397C"/>
    <w:rsid w:val="00B14332"/>
    <w:rsid w:val="00B1538D"/>
    <w:rsid w:val="00B15F78"/>
    <w:rsid w:val="00B1623F"/>
    <w:rsid w:val="00B1677B"/>
    <w:rsid w:val="00B16BEB"/>
    <w:rsid w:val="00B17061"/>
    <w:rsid w:val="00B17B82"/>
    <w:rsid w:val="00B23BB0"/>
    <w:rsid w:val="00B26745"/>
    <w:rsid w:val="00B27076"/>
    <w:rsid w:val="00B2715F"/>
    <w:rsid w:val="00B30585"/>
    <w:rsid w:val="00B30BA4"/>
    <w:rsid w:val="00B3134D"/>
    <w:rsid w:val="00B32BF3"/>
    <w:rsid w:val="00B339B4"/>
    <w:rsid w:val="00B33A80"/>
    <w:rsid w:val="00B3463C"/>
    <w:rsid w:val="00B35982"/>
    <w:rsid w:val="00B364CD"/>
    <w:rsid w:val="00B3735C"/>
    <w:rsid w:val="00B37AD4"/>
    <w:rsid w:val="00B37E17"/>
    <w:rsid w:val="00B40680"/>
    <w:rsid w:val="00B414AA"/>
    <w:rsid w:val="00B42712"/>
    <w:rsid w:val="00B4291E"/>
    <w:rsid w:val="00B434CA"/>
    <w:rsid w:val="00B44CCD"/>
    <w:rsid w:val="00B45A5D"/>
    <w:rsid w:val="00B461A9"/>
    <w:rsid w:val="00B4665F"/>
    <w:rsid w:val="00B47BDB"/>
    <w:rsid w:val="00B522E6"/>
    <w:rsid w:val="00B543E7"/>
    <w:rsid w:val="00B5687E"/>
    <w:rsid w:val="00B56975"/>
    <w:rsid w:val="00B56A3A"/>
    <w:rsid w:val="00B6053B"/>
    <w:rsid w:val="00B62042"/>
    <w:rsid w:val="00B62F84"/>
    <w:rsid w:val="00B63495"/>
    <w:rsid w:val="00B6511A"/>
    <w:rsid w:val="00B67424"/>
    <w:rsid w:val="00B70497"/>
    <w:rsid w:val="00B72656"/>
    <w:rsid w:val="00B7267D"/>
    <w:rsid w:val="00B72E2D"/>
    <w:rsid w:val="00B73134"/>
    <w:rsid w:val="00B7467A"/>
    <w:rsid w:val="00B7491D"/>
    <w:rsid w:val="00B749DF"/>
    <w:rsid w:val="00B76881"/>
    <w:rsid w:val="00B8053D"/>
    <w:rsid w:val="00B82A66"/>
    <w:rsid w:val="00B82AB4"/>
    <w:rsid w:val="00B874E1"/>
    <w:rsid w:val="00B91726"/>
    <w:rsid w:val="00B96C16"/>
    <w:rsid w:val="00B96C30"/>
    <w:rsid w:val="00B97025"/>
    <w:rsid w:val="00B97275"/>
    <w:rsid w:val="00B97C86"/>
    <w:rsid w:val="00BA03D0"/>
    <w:rsid w:val="00BA0830"/>
    <w:rsid w:val="00BA4FE1"/>
    <w:rsid w:val="00BA6744"/>
    <w:rsid w:val="00BB0993"/>
    <w:rsid w:val="00BB0FF7"/>
    <w:rsid w:val="00BB211E"/>
    <w:rsid w:val="00BC2DE6"/>
    <w:rsid w:val="00BC4390"/>
    <w:rsid w:val="00BC5074"/>
    <w:rsid w:val="00BC5322"/>
    <w:rsid w:val="00BC7CDE"/>
    <w:rsid w:val="00BD0D12"/>
    <w:rsid w:val="00BD0F97"/>
    <w:rsid w:val="00BD1447"/>
    <w:rsid w:val="00BD1929"/>
    <w:rsid w:val="00BD2AB4"/>
    <w:rsid w:val="00BD3B96"/>
    <w:rsid w:val="00BD4615"/>
    <w:rsid w:val="00BD5980"/>
    <w:rsid w:val="00BD5E65"/>
    <w:rsid w:val="00BD7493"/>
    <w:rsid w:val="00BE0BAA"/>
    <w:rsid w:val="00BE1919"/>
    <w:rsid w:val="00BE289C"/>
    <w:rsid w:val="00BE44D0"/>
    <w:rsid w:val="00BE654E"/>
    <w:rsid w:val="00BF068D"/>
    <w:rsid w:val="00BF0AA8"/>
    <w:rsid w:val="00BF0D9C"/>
    <w:rsid w:val="00BF1CF4"/>
    <w:rsid w:val="00BF36B8"/>
    <w:rsid w:val="00BF4059"/>
    <w:rsid w:val="00BF4986"/>
    <w:rsid w:val="00BF5EEB"/>
    <w:rsid w:val="00BF78CB"/>
    <w:rsid w:val="00BF7DDD"/>
    <w:rsid w:val="00C006A2"/>
    <w:rsid w:val="00C01228"/>
    <w:rsid w:val="00C02371"/>
    <w:rsid w:val="00C02676"/>
    <w:rsid w:val="00C04873"/>
    <w:rsid w:val="00C0573E"/>
    <w:rsid w:val="00C062E0"/>
    <w:rsid w:val="00C06AE3"/>
    <w:rsid w:val="00C11759"/>
    <w:rsid w:val="00C14536"/>
    <w:rsid w:val="00C15330"/>
    <w:rsid w:val="00C15893"/>
    <w:rsid w:val="00C15B13"/>
    <w:rsid w:val="00C15E89"/>
    <w:rsid w:val="00C167FB"/>
    <w:rsid w:val="00C16BD5"/>
    <w:rsid w:val="00C16C62"/>
    <w:rsid w:val="00C16F3E"/>
    <w:rsid w:val="00C1794E"/>
    <w:rsid w:val="00C22F3F"/>
    <w:rsid w:val="00C240AE"/>
    <w:rsid w:val="00C2419C"/>
    <w:rsid w:val="00C242E7"/>
    <w:rsid w:val="00C2432E"/>
    <w:rsid w:val="00C24853"/>
    <w:rsid w:val="00C2660C"/>
    <w:rsid w:val="00C26694"/>
    <w:rsid w:val="00C27314"/>
    <w:rsid w:val="00C27C6D"/>
    <w:rsid w:val="00C27F0A"/>
    <w:rsid w:val="00C30645"/>
    <w:rsid w:val="00C3297B"/>
    <w:rsid w:val="00C33AC1"/>
    <w:rsid w:val="00C3583A"/>
    <w:rsid w:val="00C3679A"/>
    <w:rsid w:val="00C401F0"/>
    <w:rsid w:val="00C41D9A"/>
    <w:rsid w:val="00C4595F"/>
    <w:rsid w:val="00C46F90"/>
    <w:rsid w:val="00C51F42"/>
    <w:rsid w:val="00C5297A"/>
    <w:rsid w:val="00C52A43"/>
    <w:rsid w:val="00C5327A"/>
    <w:rsid w:val="00C533BE"/>
    <w:rsid w:val="00C53745"/>
    <w:rsid w:val="00C539E5"/>
    <w:rsid w:val="00C564F4"/>
    <w:rsid w:val="00C60402"/>
    <w:rsid w:val="00C611B1"/>
    <w:rsid w:val="00C62AF2"/>
    <w:rsid w:val="00C6319C"/>
    <w:rsid w:val="00C66194"/>
    <w:rsid w:val="00C66816"/>
    <w:rsid w:val="00C67296"/>
    <w:rsid w:val="00C70BB4"/>
    <w:rsid w:val="00C73BFA"/>
    <w:rsid w:val="00C7420C"/>
    <w:rsid w:val="00C74A17"/>
    <w:rsid w:val="00C7681C"/>
    <w:rsid w:val="00C7742F"/>
    <w:rsid w:val="00C803C2"/>
    <w:rsid w:val="00C82736"/>
    <w:rsid w:val="00C82BE6"/>
    <w:rsid w:val="00C834A8"/>
    <w:rsid w:val="00C83F9D"/>
    <w:rsid w:val="00C8622A"/>
    <w:rsid w:val="00C87980"/>
    <w:rsid w:val="00C9028C"/>
    <w:rsid w:val="00C90405"/>
    <w:rsid w:val="00C921FF"/>
    <w:rsid w:val="00C927FE"/>
    <w:rsid w:val="00C9296F"/>
    <w:rsid w:val="00C9356B"/>
    <w:rsid w:val="00C93726"/>
    <w:rsid w:val="00C95AD9"/>
    <w:rsid w:val="00CA10A2"/>
    <w:rsid w:val="00CA159A"/>
    <w:rsid w:val="00CA3370"/>
    <w:rsid w:val="00CA3E34"/>
    <w:rsid w:val="00CA50F6"/>
    <w:rsid w:val="00CA5C54"/>
    <w:rsid w:val="00CA5D8A"/>
    <w:rsid w:val="00CA63CF"/>
    <w:rsid w:val="00CA6F80"/>
    <w:rsid w:val="00CB0D69"/>
    <w:rsid w:val="00CB31C8"/>
    <w:rsid w:val="00CC125C"/>
    <w:rsid w:val="00CC2963"/>
    <w:rsid w:val="00CC2B73"/>
    <w:rsid w:val="00CC2D79"/>
    <w:rsid w:val="00CC342B"/>
    <w:rsid w:val="00CC563B"/>
    <w:rsid w:val="00CC787F"/>
    <w:rsid w:val="00CD1302"/>
    <w:rsid w:val="00CD2EA0"/>
    <w:rsid w:val="00CD5B56"/>
    <w:rsid w:val="00CD6350"/>
    <w:rsid w:val="00CD656C"/>
    <w:rsid w:val="00CD70C7"/>
    <w:rsid w:val="00CD790E"/>
    <w:rsid w:val="00CE3510"/>
    <w:rsid w:val="00CE3E2D"/>
    <w:rsid w:val="00CE4163"/>
    <w:rsid w:val="00CE42B3"/>
    <w:rsid w:val="00CE5953"/>
    <w:rsid w:val="00CE6522"/>
    <w:rsid w:val="00CE6992"/>
    <w:rsid w:val="00CE7073"/>
    <w:rsid w:val="00CE7C0D"/>
    <w:rsid w:val="00CE7C96"/>
    <w:rsid w:val="00CE7DB9"/>
    <w:rsid w:val="00CF14E3"/>
    <w:rsid w:val="00CF324A"/>
    <w:rsid w:val="00CF3522"/>
    <w:rsid w:val="00D014CF"/>
    <w:rsid w:val="00D01518"/>
    <w:rsid w:val="00D02F82"/>
    <w:rsid w:val="00D03305"/>
    <w:rsid w:val="00D04756"/>
    <w:rsid w:val="00D05DC2"/>
    <w:rsid w:val="00D06B41"/>
    <w:rsid w:val="00D07AEE"/>
    <w:rsid w:val="00D07FA7"/>
    <w:rsid w:val="00D07FEB"/>
    <w:rsid w:val="00D10CE7"/>
    <w:rsid w:val="00D12AB4"/>
    <w:rsid w:val="00D12C06"/>
    <w:rsid w:val="00D12CB0"/>
    <w:rsid w:val="00D132AA"/>
    <w:rsid w:val="00D14560"/>
    <w:rsid w:val="00D15AB0"/>
    <w:rsid w:val="00D15D16"/>
    <w:rsid w:val="00D16B02"/>
    <w:rsid w:val="00D175B4"/>
    <w:rsid w:val="00D17663"/>
    <w:rsid w:val="00D1780B"/>
    <w:rsid w:val="00D17B8C"/>
    <w:rsid w:val="00D17BE0"/>
    <w:rsid w:val="00D20368"/>
    <w:rsid w:val="00D213A6"/>
    <w:rsid w:val="00D2200C"/>
    <w:rsid w:val="00D22ABC"/>
    <w:rsid w:val="00D23A52"/>
    <w:rsid w:val="00D2448E"/>
    <w:rsid w:val="00D25A3D"/>
    <w:rsid w:val="00D25F79"/>
    <w:rsid w:val="00D30CBE"/>
    <w:rsid w:val="00D32D6A"/>
    <w:rsid w:val="00D34653"/>
    <w:rsid w:val="00D349CD"/>
    <w:rsid w:val="00D34ABE"/>
    <w:rsid w:val="00D34C9B"/>
    <w:rsid w:val="00D353D2"/>
    <w:rsid w:val="00D35FB1"/>
    <w:rsid w:val="00D36809"/>
    <w:rsid w:val="00D36BC0"/>
    <w:rsid w:val="00D37C0B"/>
    <w:rsid w:val="00D400D4"/>
    <w:rsid w:val="00D401FE"/>
    <w:rsid w:val="00D4077E"/>
    <w:rsid w:val="00D4090E"/>
    <w:rsid w:val="00D40CFE"/>
    <w:rsid w:val="00D4168E"/>
    <w:rsid w:val="00D425E6"/>
    <w:rsid w:val="00D43656"/>
    <w:rsid w:val="00D43698"/>
    <w:rsid w:val="00D44686"/>
    <w:rsid w:val="00D44A5E"/>
    <w:rsid w:val="00D4559D"/>
    <w:rsid w:val="00D475D5"/>
    <w:rsid w:val="00D50859"/>
    <w:rsid w:val="00D50BF0"/>
    <w:rsid w:val="00D517E4"/>
    <w:rsid w:val="00D51FCD"/>
    <w:rsid w:val="00D521A6"/>
    <w:rsid w:val="00D53180"/>
    <w:rsid w:val="00D536C2"/>
    <w:rsid w:val="00D562C5"/>
    <w:rsid w:val="00D62700"/>
    <w:rsid w:val="00D6347E"/>
    <w:rsid w:val="00D65712"/>
    <w:rsid w:val="00D66FED"/>
    <w:rsid w:val="00D67AA4"/>
    <w:rsid w:val="00D70339"/>
    <w:rsid w:val="00D7204E"/>
    <w:rsid w:val="00D7233E"/>
    <w:rsid w:val="00D740BB"/>
    <w:rsid w:val="00D75B4C"/>
    <w:rsid w:val="00D76A56"/>
    <w:rsid w:val="00D76C86"/>
    <w:rsid w:val="00D83C0B"/>
    <w:rsid w:val="00D86E48"/>
    <w:rsid w:val="00D90508"/>
    <w:rsid w:val="00D91BFB"/>
    <w:rsid w:val="00D92188"/>
    <w:rsid w:val="00D92753"/>
    <w:rsid w:val="00D92A86"/>
    <w:rsid w:val="00D93A94"/>
    <w:rsid w:val="00D93D23"/>
    <w:rsid w:val="00D93FD4"/>
    <w:rsid w:val="00D94E3B"/>
    <w:rsid w:val="00D95C68"/>
    <w:rsid w:val="00D96826"/>
    <w:rsid w:val="00D97EC7"/>
    <w:rsid w:val="00DA0C98"/>
    <w:rsid w:val="00DA47A3"/>
    <w:rsid w:val="00DA4ED3"/>
    <w:rsid w:val="00DA534F"/>
    <w:rsid w:val="00DA5C30"/>
    <w:rsid w:val="00DA631F"/>
    <w:rsid w:val="00DA6410"/>
    <w:rsid w:val="00DA74A1"/>
    <w:rsid w:val="00DB16D2"/>
    <w:rsid w:val="00DB1B3F"/>
    <w:rsid w:val="00DB37C8"/>
    <w:rsid w:val="00DB40FD"/>
    <w:rsid w:val="00DB41CA"/>
    <w:rsid w:val="00DB43A9"/>
    <w:rsid w:val="00DB49D2"/>
    <w:rsid w:val="00DB54F4"/>
    <w:rsid w:val="00DB6241"/>
    <w:rsid w:val="00DB6FAB"/>
    <w:rsid w:val="00DC113A"/>
    <w:rsid w:val="00DC1894"/>
    <w:rsid w:val="00DC226C"/>
    <w:rsid w:val="00DC4A14"/>
    <w:rsid w:val="00DC6B15"/>
    <w:rsid w:val="00DC7D24"/>
    <w:rsid w:val="00DD1C94"/>
    <w:rsid w:val="00DD1F94"/>
    <w:rsid w:val="00DD38F9"/>
    <w:rsid w:val="00DD44F1"/>
    <w:rsid w:val="00DD5432"/>
    <w:rsid w:val="00DD586F"/>
    <w:rsid w:val="00DE0CF2"/>
    <w:rsid w:val="00DE22F1"/>
    <w:rsid w:val="00DE30F6"/>
    <w:rsid w:val="00DE4E2E"/>
    <w:rsid w:val="00DE7636"/>
    <w:rsid w:val="00DF3133"/>
    <w:rsid w:val="00DF31AD"/>
    <w:rsid w:val="00DF5074"/>
    <w:rsid w:val="00DF50E3"/>
    <w:rsid w:val="00DF6F57"/>
    <w:rsid w:val="00DF70DC"/>
    <w:rsid w:val="00DF7999"/>
    <w:rsid w:val="00DF7F26"/>
    <w:rsid w:val="00E00AD6"/>
    <w:rsid w:val="00E00C56"/>
    <w:rsid w:val="00E00CC6"/>
    <w:rsid w:val="00E0158A"/>
    <w:rsid w:val="00E02BB7"/>
    <w:rsid w:val="00E03B6C"/>
    <w:rsid w:val="00E046D9"/>
    <w:rsid w:val="00E04D82"/>
    <w:rsid w:val="00E04EC2"/>
    <w:rsid w:val="00E05A0B"/>
    <w:rsid w:val="00E066CB"/>
    <w:rsid w:val="00E0740C"/>
    <w:rsid w:val="00E14B5C"/>
    <w:rsid w:val="00E15282"/>
    <w:rsid w:val="00E171AC"/>
    <w:rsid w:val="00E20F4C"/>
    <w:rsid w:val="00E217FD"/>
    <w:rsid w:val="00E23731"/>
    <w:rsid w:val="00E254B0"/>
    <w:rsid w:val="00E26CC7"/>
    <w:rsid w:val="00E277BB"/>
    <w:rsid w:val="00E27BB4"/>
    <w:rsid w:val="00E317D0"/>
    <w:rsid w:val="00E32D01"/>
    <w:rsid w:val="00E338A3"/>
    <w:rsid w:val="00E33D91"/>
    <w:rsid w:val="00E34956"/>
    <w:rsid w:val="00E36EA9"/>
    <w:rsid w:val="00E37657"/>
    <w:rsid w:val="00E4018B"/>
    <w:rsid w:val="00E42C70"/>
    <w:rsid w:val="00E4318A"/>
    <w:rsid w:val="00E45692"/>
    <w:rsid w:val="00E459B0"/>
    <w:rsid w:val="00E52701"/>
    <w:rsid w:val="00E54126"/>
    <w:rsid w:val="00E565B9"/>
    <w:rsid w:val="00E57303"/>
    <w:rsid w:val="00E6095F"/>
    <w:rsid w:val="00E60CED"/>
    <w:rsid w:val="00E614BA"/>
    <w:rsid w:val="00E6294D"/>
    <w:rsid w:val="00E62B2C"/>
    <w:rsid w:val="00E6334C"/>
    <w:rsid w:val="00E666B1"/>
    <w:rsid w:val="00E70106"/>
    <w:rsid w:val="00E70A3D"/>
    <w:rsid w:val="00E71C25"/>
    <w:rsid w:val="00E71D40"/>
    <w:rsid w:val="00E7273F"/>
    <w:rsid w:val="00E72B00"/>
    <w:rsid w:val="00E72D62"/>
    <w:rsid w:val="00E74F0F"/>
    <w:rsid w:val="00E76FAC"/>
    <w:rsid w:val="00E809F6"/>
    <w:rsid w:val="00E81484"/>
    <w:rsid w:val="00E82E40"/>
    <w:rsid w:val="00E84E9B"/>
    <w:rsid w:val="00E87636"/>
    <w:rsid w:val="00E87C19"/>
    <w:rsid w:val="00E901B2"/>
    <w:rsid w:val="00E90AB4"/>
    <w:rsid w:val="00E91349"/>
    <w:rsid w:val="00E92A4D"/>
    <w:rsid w:val="00E93AD5"/>
    <w:rsid w:val="00E958A8"/>
    <w:rsid w:val="00E96B6D"/>
    <w:rsid w:val="00E975CC"/>
    <w:rsid w:val="00EA48F6"/>
    <w:rsid w:val="00EA4F96"/>
    <w:rsid w:val="00EA62F4"/>
    <w:rsid w:val="00EB0B23"/>
    <w:rsid w:val="00EB3F79"/>
    <w:rsid w:val="00EB55BE"/>
    <w:rsid w:val="00EB5C97"/>
    <w:rsid w:val="00EC05F9"/>
    <w:rsid w:val="00EC105A"/>
    <w:rsid w:val="00EC18BB"/>
    <w:rsid w:val="00EC350D"/>
    <w:rsid w:val="00EC3CD5"/>
    <w:rsid w:val="00EC4D43"/>
    <w:rsid w:val="00EC6802"/>
    <w:rsid w:val="00EC6BF6"/>
    <w:rsid w:val="00ED1485"/>
    <w:rsid w:val="00ED25B6"/>
    <w:rsid w:val="00ED2A53"/>
    <w:rsid w:val="00ED2CC5"/>
    <w:rsid w:val="00ED2FF4"/>
    <w:rsid w:val="00ED38DD"/>
    <w:rsid w:val="00ED39FE"/>
    <w:rsid w:val="00ED3EE8"/>
    <w:rsid w:val="00ED509F"/>
    <w:rsid w:val="00ED68F1"/>
    <w:rsid w:val="00ED6AF6"/>
    <w:rsid w:val="00ED7C95"/>
    <w:rsid w:val="00EE0730"/>
    <w:rsid w:val="00EE0854"/>
    <w:rsid w:val="00EE098A"/>
    <w:rsid w:val="00EE1026"/>
    <w:rsid w:val="00EE1954"/>
    <w:rsid w:val="00EE4C4D"/>
    <w:rsid w:val="00EE4E9B"/>
    <w:rsid w:val="00EE5175"/>
    <w:rsid w:val="00EE5A6C"/>
    <w:rsid w:val="00EE642E"/>
    <w:rsid w:val="00EE6655"/>
    <w:rsid w:val="00EE666E"/>
    <w:rsid w:val="00EE79ED"/>
    <w:rsid w:val="00EE7FC2"/>
    <w:rsid w:val="00EF1800"/>
    <w:rsid w:val="00EF2CE6"/>
    <w:rsid w:val="00EF4319"/>
    <w:rsid w:val="00EF4362"/>
    <w:rsid w:val="00EF4A73"/>
    <w:rsid w:val="00EF4D3C"/>
    <w:rsid w:val="00EF60AE"/>
    <w:rsid w:val="00EF7332"/>
    <w:rsid w:val="00EF7368"/>
    <w:rsid w:val="00EF7A12"/>
    <w:rsid w:val="00F00581"/>
    <w:rsid w:val="00F019CC"/>
    <w:rsid w:val="00F01FCC"/>
    <w:rsid w:val="00F02DAE"/>
    <w:rsid w:val="00F0408A"/>
    <w:rsid w:val="00F04640"/>
    <w:rsid w:val="00F04726"/>
    <w:rsid w:val="00F06682"/>
    <w:rsid w:val="00F10FB9"/>
    <w:rsid w:val="00F11E42"/>
    <w:rsid w:val="00F1206D"/>
    <w:rsid w:val="00F12466"/>
    <w:rsid w:val="00F12FA2"/>
    <w:rsid w:val="00F1480E"/>
    <w:rsid w:val="00F15A7A"/>
    <w:rsid w:val="00F20E70"/>
    <w:rsid w:val="00F22568"/>
    <w:rsid w:val="00F23085"/>
    <w:rsid w:val="00F23A01"/>
    <w:rsid w:val="00F243EB"/>
    <w:rsid w:val="00F25AF2"/>
    <w:rsid w:val="00F25DDC"/>
    <w:rsid w:val="00F262F3"/>
    <w:rsid w:val="00F2730C"/>
    <w:rsid w:val="00F30D56"/>
    <w:rsid w:val="00F30EA9"/>
    <w:rsid w:val="00F322C2"/>
    <w:rsid w:val="00F337E5"/>
    <w:rsid w:val="00F356A5"/>
    <w:rsid w:val="00F363AF"/>
    <w:rsid w:val="00F37847"/>
    <w:rsid w:val="00F40EF1"/>
    <w:rsid w:val="00F41B26"/>
    <w:rsid w:val="00F424FF"/>
    <w:rsid w:val="00F42586"/>
    <w:rsid w:val="00F4496A"/>
    <w:rsid w:val="00F4573C"/>
    <w:rsid w:val="00F4675C"/>
    <w:rsid w:val="00F46DD4"/>
    <w:rsid w:val="00F473E8"/>
    <w:rsid w:val="00F503EE"/>
    <w:rsid w:val="00F525E5"/>
    <w:rsid w:val="00F5301A"/>
    <w:rsid w:val="00F547BD"/>
    <w:rsid w:val="00F54E43"/>
    <w:rsid w:val="00F56EAB"/>
    <w:rsid w:val="00F571E8"/>
    <w:rsid w:val="00F57772"/>
    <w:rsid w:val="00F57E90"/>
    <w:rsid w:val="00F60DBE"/>
    <w:rsid w:val="00F60E31"/>
    <w:rsid w:val="00F61641"/>
    <w:rsid w:val="00F62FD5"/>
    <w:rsid w:val="00F64598"/>
    <w:rsid w:val="00F65BEC"/>
    <w:rsid w:val="00F6640C"/>
    <w:rsid w:val="00F6691D"/>
    <w:rsid w:val="00F725B4"/>
    <w:rsid w:val="00F73081"/>
    <w:rsid w:val="00F73980"/>
    <w:rsid w:val="00F74C6D"/>
    <w:rsid w:val="00F75D80"/>
    <w:rsid w:val="00F76295"/>
    <w:rsid w:val="00F76EA4"/>
    <w:rsid w:val="00F805D5"/>
    <w:rsid w:val="00F82D1C"/>
    <w:rsid w:val="00F83740"/>
    <w:rsid w:val="00F83DF9"/>
    <w:rsid w:val="00F846DA"/>
    <w:rsid w:val="00F85C38"/>
    <w:rsid w:val="00F901BB"/>
    <w:rsid w:val="00F9236F"/>
    <w:rsid w:val="00F9248B"/>
    <w:rsid w:val="00F93405"/>
    <w:rsid w:val="00F93F20"/>
    <w:rsid w:val="00F95524"/>
    <w:rsid w:val="00F95CA7"/>
    <w:rsid w:val="00F95E0C"/>
    <w:rsid w:val="00F96F2A"/>
    <w:rsid w:val="00F97BE4"/>
    <w:rsid w:val="00FA0640"/>
    <w:rsid w:val="00FA3EDC"/>
    <w:rsid w:val="00FA4F33"/>
    <w:rsid w:val="00FA666F"/>
    <w:rsid w:val="00FA72CE"/>
    <w:rsid w:val="00FA7C8D"/>
    <w:rsid w:val="00FB0B30"/>
    <w:rsid w:val="00FB3252"/>
    <w:rsid w:val="00FB4B4A"/>
    <w:rsid w:val="00FB751D"/>
    <w:rsid w:val="00FB7AF3"/>
    <w:rsid w:val="00FC08FE"/>
    <w:rsid w:val="00FC12D8"/>
    <w:rsid w:val="00FC1648"/>
    <w:rsid w:val="00FC17AF"/>
    <w:rsid w:val="00FC258F"/>
    <w:rsid w:val="00FC2EC3"/>
    <w:rsid w:val="00FC370A"/>
    <w:rsid w:val="00FC44D3"/>
    <w:rsid w:val="00FC679F"/>
    <w:rsid w:val="00FC71DF"/>
    <w:rsid w:val="00FC77E7"/>
    <w:rsid w:val="00FC7A40"/>
    <w:rsid w:val="00FD22A3"/>
    <w:rsid w:val="00FD2721"/>
    <w:rsid w:val="00FD4565"/>
    <w:rsid w:val="00FD5545"/>
    <w:rsid w:val="00FD61CD"/>
    <w:rsid w:val="00FD7F8E"/>
    <w:rsid w:val="00FE309B"/>
    <w:rsid w:val="00FF2920"/>
    <w:rsid w:val="00FF32B4"/>
    <w:rsid w:val="00FF42DF"/>
    <w:rsid w:val="00FF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266F98-4611-4D92-BCA7-9CF4440E4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946A8"/>
    <w:rPr>
      <w:sz w:val="24"/>
      <w:szCs w:val="24"/>
    </w:rPr>
  </w:style>
  <w:style w:type="paragraph" w:styleId="2">
    <w:name w:val="heading 2"/>
    <w:basedOn w:val="a"/>
    <w:next w:val="a"/>
    <w:link w:val="20"/>
    <w:uiPriority w:val="99"/>
    <w:qFormat/>
    <w:rsid w:val="003B3FE7"/>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B3FE7"/>
    <w:pPr>
      <w:keepNext/>
      <w:spacing w:before="120" w:after="60"/>
      <w:jc w:val="both"/>
      <w:outlineLvl w:val="2"/>
    </w:pPr>
    <w:rPr>
      <w:rFonts w:ascii="Arial" w:hAnsi="Arial"/>
      <w:sz w:val="22"/>
      <w:szCs w:val="20"/>
    </w:rPr>
  </w:style>
  <w:style w:type="paragraph" w:styleId="4">
    <w:name w:val="heading 4"/>
    <w:basedOn w:val="a"/>
    <w:next w:val="a"/>
    <w:link w:val="40"/>
    <w:qFormat/>
    <w:locked/>
    <w:rsid w:val="000F3978"/>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8C0E2B"/>
    <w:rPr>
      <w:rFonts w:ascii="Cambria" w:hAnsi="Cambria" w:cs="Times New Roman"/>
      <w:b/>
      <w:bCs/>
      <w:i/>
      <w:iCs/>
      <w:sz w:val="28"/>
      <w:szCs w:val="28"/>
    </w:rPr>
  </w:style>
  <w:style w:type="character" w:customStyle="1" w:styleId="30">
    <w:name w:val="Заголовок 3 Знак"/>
    <w:basedOn w:val="a0"/>
    <w:link w:val="3"/>
    <w:uiPriority w:val="99"/>
    <w:semiHidden/>
    <w:locked/>
    <w:rsid w:val="008C0E2B"/>
    <w:rPr>
      <w:rFonts w:ascii="Cambria" w:hAnsi="Cambria" w:cs="Times New Roman"/>
      <w:b/>
      <w:bCs/>
      <w:sz w:val="26"/>
      <w:szCs w:val="26"/>
    </w:rPr>
  </w:style>
  <w:style w:type="paragraph" w:styleId="a3">
    <w:name w:val="Block Text"/>
    <w:basedOn w:val="a"/>
    <w:uiPriority w:val="99"/>
    <w:rsid w:val="0065604B"/>
    <w:pPr>
      <w:widowControl w:val="0"/>
      <w:shd w:val="clear" w:color="auto" w:fill="FFFFFF"/>
      <w:autoSpaceDE w:val="0"/>
      <w:autoSpaceDN w:val="0"/>
      <w:adjustRightInd w:val="0"/>
      <w:ind w:left="705" w:right="40"/>
      <w:jc w:val="both"/>
    </w:pPr>
  </w:style>
  <w:style w:type="paragraph" w:styleId="31">
    <w:name w:val="Body Text Indent 3"/>
    <w:basedOn w:val="a"/>
    <w:link w:val="32"/>
    <w:uiPriority w:val="99"/>
    <w:rsid w:val="0065604B"/>
    <w:pPr>
      <w:ind w:left="708"/>
      <w:jc w:val="both"/>
    </w:pPr>
    <w:rPr>
      <w:rFonts w:eastAsia="Batang"/>
      <w:bCs/>
    </w:rPr>
  </w:style>
  <w:style w:type="character" w:customStyle="1" w:styleId="32">
    <w:name w:val="Основной текст с отступом 3 Знак"/>
    <w:basedOn w:val="a0"/>
    <w:link w:val="31"/>
    <w:uiPriority w:val="99"/>
    <w:semiHidden/>
    <w:locked/>
    <w:rsid w:val="008C0E2B"/>
    <w:rPr>
      <w:rFonts w:cs="Times New Roman"/>
      <w:sz w:val="16"/>
      <w:szCs w:val="16"/>
    </w:rPr>
  </w:style>
  <w:style w:type="paragraph" w:styleId="a4">
    <w:name w:val="Body Text"/>
    <w:basedOn w:val="a"/>
    <w:link w:val="a5"/>
    <w:uiPriority w:val="99"/>
    <w:rsid w:val="0065604B"/>
    <w:pPr>
      <w:jc w:val="both"/>
    </w:pPr>
  </w:style>
  <w:style w:type="character" w:customStyle="1" w:styleId="a5">
    <w:name w:val="Основной текст Знак"/>
    <w:basedOn w:val="a0"/>
    <w:link w:val="a4"/>
    <w:uiPriority w:val="99"/>
    <w:semiHidden/>
    <w:locked/>
    <w:rsid w:val="008C0E2B"/>
    <w:rPr>
      <w:rFonts w:cs="Times New Roman"/>
      <w:sz w:val="24"/>
      <w:szCs w:val="24"/>
    </w:rPr>
  </w:style>
  <w:style w:type="paragraph" w:styleId="21">
    <w:name w:val="Body Text 2"/>
    <w:basedOn w:val="a"/>
    <w:link w:val="22"/>
    <w:uiPriority w:val="99"/>
    <w:rsid w:val="0065604B"/>
    <w:pPr>
      <w:jc w:val="both"/>
    </w:pPr>
    <w:rPr>
      <w:color w:val="000000"/>
    </w:rPr>
  </w:style>
  <w:style w:type="character" w:customStyle="1" w:styleId="22">
    <w:name w:val="Основной текст 2 Знак"/>
    <w:basedOn w:val="a0"/>
    <w:link w:val="21"/>
    <w:uiPriority w:val="99"/>
    <w:semiHidden/>
    <w:locked/>
    <w:rsid w:val="008C0E2B"/>
    <w:rPr>
      <w:rFonts w:cs="Times New Roman"/>
      <w:sz w:val="24"/>
      <w:szCs w:val="24"/>
    </w:rPr>
  </w:style>
  <w:style w:type="paragraph" w:styleId="23">
    <w:name w:val="Body Text Indent 2"/>
    <w:basedOn w:val="a"/>
    <w:link w:val="24"/>
    <w:uiPriority w:val="99"/>
    <w:rsid w:val="0065604B"/>
    <w:pPr>
      <w:ind w:left="720"/>
    </w:pPr>
    <w:rPr>
      <w:szCs w:val="20"/>
    </w:rPr>
  </w:style>
  <w:style w:type="character" w:customStyle="1" w:styleId="24">
    <w:name w:val="Основной текст с отступом 2 Знак"/>
    <w:basedOn w:val="a0"/>
    <w:link w:val="23"/>
    <w:uiPriority w:val="99"/>
    <w:semiHidden/>
    <w:locked/>
    <w:rsid w:val="008C0E2B"/>
    <w:rPr>
      <w:rFonts w:cs="Times New Roman"/>
      <w:sz w:val="24"/>
      <w:szCs w:val="24"/>
    </w:rPr>
  </w:style>
  <w:style w:type="paragraph" w:styleId="a6">
    <w:name w:val="Body Text Indent"/>
    <w:basedOn w:val="a"/>
    <w:link w:val="a7"/>
    <w:rsid w:val="0065604B"/>
    <w:pPr>
      <w:ind w:firstLine="540"/>
    </w:pPr>
    <w:rPr>
      <w:szCs w:val="21"/>
    </w:rPr>
  </w:style>
  <w:style w:type="character" w:customStyle="1" w:styleId="a7">
    <w:name w:val="Основной текст с отступом Знак"/>
    <w:basedOn w:val="a0"/>
    <w:link w:val="a6"/>
    <w:uiPriority w:val="99"/>
    <w:semiHidden/>
    <w:locked/>
    <w:rsid w:val="008C0E2B"/>
    <w:rPr>
      <w:rFonts w:cs="Times New Roman"/>
      <w:sz w:val="24"/>
      <w:szCs w:val="24"/>
    </w:rPr>
  </w:style>
  <w:style w:type="paragraph" w:customStyle="1" w:styleId="1">
    <w:name w:val="Обычный1"/>
    <w:uiPriority w:val="99"/>
    <w:rsid w:val="0065604B"/>
    <w:pPr>
      <w:ind w:firstLine="720"/>
      <w:jc w:val="both"/>
    </w:pPr>
    <w:rPr>
      <w:sz w:val="28"/>
    </w:rPr>
  </w:style>
  <w:style w:type="character" w:styleId="a8">
    <w:name w:val="Hyperlink"/>
    <w:basedOn w:val="a0"/>
    <w:uiPriority w:val="99"/>
    <w:rsid w:val="0065604B"/>
    <w:rPr>
      <w:rFonts w:cs="Times New Roman"/>
      <w:color w:val="0000FF"/>
      <w:u w:val="single"/>
    </w:rPr>
  </w:style>
  <w:style w:type="character" w:styleId="a9">
    <w:name w:val="FollowedHyperlink"/>
    <w:basedOn w:val="a0"/>
    <w:uiPriority w:val="99"/>
    <w:rsid w:val="0065604B"/>
    <w:rPr>
      <w:rFonts w:cs="Times New Roman"/>
      <w:color w:val="800080"/>
      <w:u w:val="single"/>
    </w:rPr>
  </w:style>
  <w:style w:type="paragraph" w:styleId="aa">
    <w:name w:val="Balloon Text"/>
    <w:basedOn w:val="a"/>
    <w:link w:val="ab"/>
    <w:uiPriority w:val="99"/>
    <w:semiHidden/>
    <w:rsid w:val="00C3679A"/>
    <w:rPr>
      <w:rFonts w:ascii="Tahoma" w:hAnsi="Tahoma" w:cs="Tahoma"/>
      <w:sz w:val="16"/>
      <w:szCs w:val="16"/>
    </w:rPr>
  </w:style>
  <w:style w:type="character" w:customStyle="1" w:styleId="ab">
    <w:name w:val="Текст выноски Знак"/>
    <w:basedOn w:val="a0"/>
    <w:link w:val="aa"/>
    <w:uiPriority w:val="99"/>
    <w:semiHidden/>
    <w:locked/>
    <w:rsid w:val="008C0E2B"/>
    <w:rPr>
      <w:rFonts w:cs="Times New Roman"/>
      <w:sz w:val="2"/>
    </w:rPr>
  </w:style>
  <w:style w:type="table" w:styleId="ac">
    <w:name w:val="Table Grid"/>
    <w:basedOn w:val="a1"/>
    <w:uiPriority w:val="99"/>
    <w:rsid w:val="00A52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1">
    <w:name w:val="Style21"/>
    <w:basedOn w:val="a"/>
    <w:uiPriority w:val="99"/>
    <w:rsid w:val="00E809F6"/>
    <w:pPr>
      <w:widowControl w:val="0"/>
      <w:autoSpaceDE w:val="0"/>
      <w:autoSpaceDN w:val="0"/>
      <w:adjustRightInd w:val="0"/>
      <w:spacing w:line="269" w:lineRule="exact"/>
      <w:ind w:firstLine="878"/>
    </w:pPr>
  </w:style>
  <w:style w:type="character" w:customStyle="1" w:styleId="FontStyle36">
    <w:name w:val="Font Style36"/>
    <w:uiPriority w:val="99"/>
    <w:rsid w:val="00E809F6"/>
    <w:rPr>
      <w:rFonts w:ascii="Sylfaen" w:hAnsi="Sylfaen"/>
      <w:b/>
      <w:sz w:val="24"/>
    </w:rPr>
  </w:style>
  <w:style w:type="paragraph" w:styleId="ad">
    <w:name w:val="footer"/>
    <w:basedOn w:val="a"/>
    <w:link w:val="ae"/>
    <w:uiPriority w:val="99"/>
    <w:rsid w:val="00A84EB2"/>
    <w:pPr>
      <w:tabs>
        <w:tab w:val="center" w:pos="4677"/>
        <w:tab w:val="right" w:pos="9355"/>
      </w:tabs>
    </w:pPr>
  </w:style>
  <w:style w:type="character" w:customStyle="1" w:styleId="ae">
    <w:name w:val="Нижний колонтитул Знак"/>
    <w:basedOn w:val="a0"/>
    <w:link w:val="ad"/>
    <w:uiPriority w:val="99"/>
    <w:locked/>
    <w:rsid w:val="007D3A26"/>
    <w:rPr>
      <w:rFonts w:cs="Times New Roman"/>
      <w:sz w:val="24"/>
    </w:rPr>
  </w:style>
  <w:style w:type="character" w:styleId="af">
    <w:name w:val="page number"/>
    <w:basedOn w:val="a0"/>
    <w:uiPriority w:val="99"/>
    <w:rsid w:val="00A84EB2"/>
    <w:rPr>
      <w:rFonts w:cs="Times New Roman"/>
    </w:rPr>
  </w:style>
  <w:style w:type="paragraph" w:customStyle="1" w:styleId="af0">
    <w:name w:val="МРСК_шрифт_абзаца"/>
    <w:basedOn w:val="a"/>
    <w:uiPriority w:val="99"/>
    <w:rsid w:val="00DB6241"/>
    <w:pPr>
      <w:keepNext/>
      <w:keepLines/>
      <w:widowControl w:val="0"/>
      <w:suppressLineNumbers/>
      <w:spacing w:before="120" w:after="120" w:line="300" w:lineRule="auto"/>
      <w:ind w:firstLine="709"/>
      <w:contextualSpacing/>
      <w:jc w:val="both"/>
    </w:pPr>
    <w:rPr>
      <w:szCs w:val="20"/>
    </w:rPr>
  </w:style>
  <w:style w:type="paragraph" w:styleId="af1">
    <w:name w:val="Document Map"/>
    <w:basedOn w:val="a"/>
    <w:link w:val="af2"/>
    <w:uiPriority w:val="99"/>
    <w:semiHidden/>
    <w:rsid w:val="00AC70C4"/>
    <w:pPr>
      <w:shd w:val="clear" w:color="auto" w:fill="000080"/>
    </w:pPr>
    <w:rPr>
      <w:rFonts w:ascii="Tahoma" w:hAnsi="Tahoma" w:cs="Tahoma"/>
      <w:sz w:val="20"/>
      <w:szCs w:val="20"/>
    </w:rPr>
  </w:style>
  <w:style w:type="character" w:customStyle="1" w:styleId="af2">
    <w:name w:val="Схема документа Знак"/>
    <w:basedOn w:val="a0"/>
    <w:link w:val="af1"/>
    <w:uiPriority w:val="99"/>
    <w:semiHidden/>
    <w:locked/>
    <w:rsid w:val="008C0E2B"/>
    <w:rPr>
      <w:rFonts w:cs="Times New Roman"/>
      <w:sz w:val="2"/>
    </w:rPr>
  </w:style>
  <w:style w:type="paragraph" w:customStyle="1" w:styleId="11">
    <w:name w:val="Обычный11"/>
    <w:link w:val="10"/>
    <w:uiPriority w:val="99"/>
    <w:rsid w:val="00871A4F"/>
    <w:pPr>
      <w:widowControl w:val="0"/>
      <w:spacing w:before="120" w:after="120"/>
      <w:ind w:firstLine="567"/>
      <w:jc w:val="both"/>
    </w:pPr>
    <w:rPr>
      <w:sz w:val="22"/>
      <w:szCs w:val="22"/>
    </w:rPr>
  </w:style>
  <w:style w:type="character" w:customStyle="1" w:styleId="10">
    <w:name w:val="Обычный1 Знак"/>
    <w:link w:val="11"/>
    <w:uiPriority w:val="99"/>
    <w:locked/>
    <w:rsid w:val="00871A4F"/>
    <w:rPr>
      <w:sz w:val="22"/>
      <w:szCs w:val="22"/>
      <w:lang w:bidi="ar-SA"/>
    </w:rPr>
  </w:style>
  <w:style w:type="paragraph" w:customStyle="1" w:styleId="Style3">
    <w:name w:val="Style3"/>
    <w:basedOn w:val="a"/>
    <w:uiPriority w:val="99"/>
    <w:rsid w:val="001A0A08"/>
    <w:pPr>
      <w:widowControl w:val="0"/>
      <w:autoSpaceDE w:val="0"/>
      <w:autoSpaceDN w:val="0"/>
      <w:adjustRightInd w:val="0"/>
      <w:spacing w:line="250" w:lineRule="exact"/>
      <w:jc w:val="center"/>
    </w:pPr>
  </w:style>
  <w:style w:type="character" w:customStyle="1" w:styleId="FontStyle18">
    <w:name w:val="Font Style18"/>
    <w:uiPriority w:val="99"/>
    <w:rsid w:val="001A0A08"/>
    <w:rPr>
      <w:rFonts w:ascii="Times New Roman" w:hAnsi="Times New Roman"/>
      <w:sz w:val="20"/>
    </w:rPr>
  </w:style>
  <w:style w:type="paragraph" w:styleId="af3">
    <w:name w:val="header"/>
    <w:basedOn w:val="a"/>
    <w:link w:val="af4"/>
    <w:uiPriority w:val="99"/>
    <w:rsid w:val="007D3A26"/>
    <w:pPr>
      <w:tabs>
        <w:tab w:val="center" w:pos="4677"/>
        <w:tab w:val="right" w:pos="9355"/>
      </w:tabs>
    </w:pPr>
  </w:style>
  <w:style w:type="character" w:customStyle="1" w:styleId="af4">
    <w:name w:val="Верхний колонтитул Знак"/>
    <w:basedOn w:val="a0"/>
    <w:link w:val="af3"/>
    <w:uiPriority w:val="99"/>
    <w:locked/>
    <w:rsid w:val="007D3A26"/>
    <w:rPr>
      <w:rFonts w:cs="Times New Roman"/>
      <w:sz w:val="24"/>
    </w:rPr>
  </w:style>
  <w:style w:type="paragraph" w:styleId="af5">
    <w:name w:val="List Paragraph"/>
    <w:aliases w:val="Нумерованый список,List Paragraph1"/>
    <w:basedOn w:val="a"/>
    <w:link w:val="af6"/>
    <w:uiPriority w:val="34"/>
    <w:qFormat/>
    <w:rsid w:val="00B62042"/>
    <w:pPr>
      <w:ind w:left="720"/>
      <w:contextualSpacing/>
    </w:pPr>
  </w:style>
  <w:style w:type="character" w:customStyle="1" w:styleId="FontStyle16">
    <w:name w:val="Font Style16"/>
    <w:uiPriority w:val="99"/>
    <w:rsid w:val="00B62042"/>
    <w:rPr>
      <w:rFonts w:ascii="Times New Roman" w:hAnsi="Times New Roman"/>
      <w:sz w:val="22"/>
    </w:rPr>
  </w:style>
  <w:style w:type="character" w:customStyle="1" w:styleId="af6">
    <w:name w:val="Абзац списка Знак"/>
    <w:aliases w:val="Нумерованый список Знак,List Paragraph1 Знак"/>
    <w:link w:val="af5"/>
    <w:uiPriority w:val="34"/>
    <w:rsid w:val="00261F63"/>
    <w:rPr>
      <w:sz w:val="24"/>
      <w:szCs w:val="24"/>
    </w:rPr>
  </w:style>
  <w:style w:type="paragraph" w:styleId="af7">
    <w:name w:val="Revision"/>
    <w:hidden/>
    <w:uiPriority w:val="99"/>
    <w:semiHidden/>
    <w:rsid w:val="000E68E6"/>
    <w:rPr>
      <w:sz w:val="24"/>
      <w:szCs w:val="24"/>
    </w:rPr>
  </w:style>
  <w:style w:type="character" w:styleId="af8">
    <w:name w:val="annotation reference"/>
    <w:basedOn w:val="a0"/>
    <w:unhideWhenUsed/>
    <w:rsid w:val="000E68E6"/>
    <w:rPr>
      <w:sz w:val="16"/>
      <w:szCs w:val="16"/>
    </w:rPr>
  </w:style>
  <w:style w:type="paragraph" w:styleId="af9">
    <w:name w:val="annotation text"/>
    <w:basedOn w:val="a"/>
    <w:link w:val="afa"/>
    <w:uiPriority w:val="99"/>
    <w:semiHidden/>
    <w:unhideWhenUsed/>
    <w:rsid w:val="000E68E6"/>
    <w:rPr>
      <w:sz w:val="20"/>
      <w:szCs w:val="20"/>
    </w:rPr>
  </w:style>
  <w:style w:type="character" w:customStyle="1" w:styleId="afa">
    <w:name w:val="Текст примечания Знак"/>
    <w:basedOn w:val="a0"/>
    <w:link w:val="af9"/>
    <w:uiPriority w:val="99"/>
    <w:semiHidden/>
    <w:rsid w:val="000E68E6"/>
  </w:style>
  <w:style w:type="paragraph" w:styleId="afb">
    <w:name w:val="annotation subject"/>
    <w:basedOn w:val="af9"/>
    <w:next w:val="af9"/>
    <w:link w:val="afc"/>
    <w:uiPriority w:val="99"/>
    <w:semiHidden/>
    <w:unhideWhenUsed/>
    <w:rsid w:val="000E68E6"/>
    <w:rPr>
      <w:b/>
      <w:bCs/>
    </w:rPr>
  </w:style>
  <w:style w:type="character" w:customStyle="1" w:styleId="afc">
    <w:name w:val="Тема примечания Знак"/>
    <w:basedOn w:val="afa"/>
    <w:link w:val="afb"/>
    <w:uiPriority w:val="99"/>
    <w:semiHidden/>
    <w:rsid w:val="000E68E6"/>
    <w:rPr>
      <w:b/>
      <w:bCs/>
    </w:rPr>
  </w:style>
  <w:style w:type="paragraph" w:styleId="12">
    <w:name w:val="toc 1"/>
    <w:basedOn w:val="a"/>
    <w:next w:val="a"/>
    <w:autoRedefine/>
    <w:uiPriority w:val="39"/>
    <w:unhideWhenUsed/>
    <w:qFormat/>
    <w:locked/>
    <w:rsid w:val="003C2EFE"/>
    <w:pPr>
      <w:suppressAutoHyphens/>
      <w:spacing w:after="100" w:line="276" w:lineRule="auto"/>
    </w:pPr>
    <w:rPr>
      <w:rFonts w:cs="Calibri"/>
      <w:szCs w:val="22"/>
      <w:lang w:eastAsia="ar-SA"/>
    </w:rPr>
  </w:style>
  <w:style w:type="character" w:customStyle="1" w:styleId="40">
    <w:name w:val="Заголовок 4 Знак"/>
    <w:basedOn w:val="a0"/>
    <w:link w:val="4"/>
    <w:rsid w:val="000F3978"/>
    <w:rPr>
      <w:rFonts w:ascii="Calibri" w:hAnsi="Calibri"/>
      <w:b/>
      <w:bCs/>
      <w:sz w:val="28"/>
      <w:szCs w:val="28"/>
    </w:rPr>
  </w:style>
  <w:style w:type="table" w:customStyle="1" w:styleId="TableNormal">
    <w:name w:val="Table Normal"/>
    <w:uiPriority w:val="2"/>
    <w:semiHidden/>
    <w:unhideWhenUsed/>
    <w:qFormat/>
    <w:rsid w:val="00C668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66816"/>
    <w:pPr>
      <w:widowControl w:val="0"/>
      <w:autoSpaceDE w:val="0"/>
      <w:autoSpaceDN w:val="0"/>
    </w:pPr>
    <w:rPr>
      <w:rFonts w:ascii="Arial" w:eastAsia="Arial" w:hAnsi="Arial" w:cs="Arial"/>
      <w:sz w:val="22"/>
      <w:szCs w:val="22"/>
      <w:lang w:val="en-US" w:eastAsia="en-US"/>
    </w:rPr>
  </w:style>
  <w:style w:type="character" w:styleId="afd">
    <w:name w:val="Emphasis"/>
    <w:basedOn w:val="a0"/>
    <w:qFormat/>
    <w:locked/>
    <w:rsid w:val="00C66816"/>
    <w:rPr>
      <w:i/>
      <w:iCs/>
    </w:rPr>
  </w:style>
  <w:style w:type="paragraph" w:styleId="afe">
    <w:name w:val="Normal (Web)"/>
    <w:basedOn w:val="a"/>
    <w:rsid w:val="00696DC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82370">
      <w:bodyDiv w:val="1"/>
      <w:marLeft w:val="0"/>
      <w:marRight w:val="0"/>
      <w:marTop w:val="0"/>
      <w:marBottom w:val="0"/>
      <w:divBdr>
        <w:top w:val="none" w:sz="0" w:space="0" w:color="auto"/>
        <w:left w:val="none" w:sz="0" w:space="0" w:color="auto"/>
        <w:bottom w:val="none" w:sz="0" w:space="0" w:color="auto"/>
        <w:right w:val="none" w:sz="0" w:space="0" w:color="auto"/>
      </w:divBdr>
    </w:div>
    <w:div w:id="459305570">
      <w:bodyDiv w:val="1"/>
      <w:marLeft w:val="0"/>
      <w:marRight w:val="0"/>
      <w:marTop w:val="0"/>
      <w:marBottom w:val="0"/>
      <w:divBdr>
        <w:top w:val="none" w:sz="0" w:space="0" w:color="auto"/>
        <w:left w:val="none" w:sz="0" w:space="0" w:color="auto"/>
        <w:bottom w:val="none" w:sz="0" w:space="0" w:color="auto"/>
        <w:right w:val="none" w:sz="0" w:space="0" w:color="auto"/>
      </w:divBdr>
    </w:div>
    <w:div w:id="479663440">
      <w:marLeft w:val="0"/>
      <w:marRight w:val="0"/>
      <w:marTop w:val="0"/>
      <w:marBottom w:val="0"/>
      <w:divBdr>
        <w:top w:val="none" w:sz="0" w:space="0" w:color="auto"/>
        <w:left w:val="none" w:sz="0" w:space="0" w:color="auto"/>
        <w:bottom w:val="none" w:sz="0" w:space="0" w:color="auto"/>
        <w:right w:val="none" w:sz="0" w:space="0" w:color="auto"/>
      </w:divBdr>
    </w:div>
    <w:div w:id="479663441">
      <w:marLeft w:val="0"/>
      <w:marRight w:val="0"/>
      <w:marTop w:val="0"/>
      <w:marBottom w:val="0"/>
      <w:divBdr>
        <w:top w:val="none" w:sz="0" w:space="0" w:color="auto"/>
        <w:left w:val="none" w:sz="0" w:space="0" w:color="auto"/>
        <w:bottom w:val="none" w:sz="0" w:space="0" w:color="auto"/>
        <w:right w:val="none" w:sz="0" w:space="0" w:color="auto"/>
      </w:divBdr>
    </w:div>
    <w:div w:id="479663442">
      <w:marLeft w:val="0"/>
      <w:marRight w:val="0"/>
      <w:marTop w:val="0"/>
      <w:marBottom w:val="0"/>
      <w:divBdr>
        <w:top w:val="none" w:sz="0" w:space="0" w:color="auto"/>
        <w:left w:val="none" w:sz="0" w:space="0" w:color="auto"/>
        <w:bottom w:val="none" w:sz="0" w:space="0" w:color="auto"/>
        <w:right w:val="none" w:sz="0" w:space="0" w:color="auto"/>
      </w:divBdr>
      <w:divsChild>
        <w:div w:id="479663446">
          <w:marLeft w:val="0"/>
          <w:marRight w:val="0"/>
          <w:marTop w:val="0"/>
          <w:marBottom w:val="0"/>
          <w:divBdr>
            <w:top w:val="none" w:sz="0" w:space="0" w:color="auto"/>
            <w:left w:val="none" w:sz="0" w:space="0" w:color="auto"/>
            <w:bottom w:val="none" w:sz="0" w:space="0" w:color="auto"/>
            <w:right w:val="none" w:sz="0" w:space="0" w:color="auto"/>
          </w:divBdr>
        </w:div>
      </w:divsChild>
    </w:div>
    <w:div w:id="479663443">
      <w:marLeft w:val="0"/>
      <w:marRight w:val="0"/>
      <w:marTop w:val="0"/>
      <w:marBottom w:val="0"/>
      <w:divBdr>
        <w:top w:val="none" w:sz="0" w:space="0" w:color="auto"/>
        <w:left w:val="none" w:sz="0" w:space="0" w:color="auto"/>
        <w:bottom w:val="none" w:sz="0" w:space="0" w:color="auto"/>
        <w:right w:val="none" w:sz="0" w:space="0" w:color="auto"/>
      </w:divBdr>
    </w:div>
    <w:div w:id="479663444">
      <w:marLeft w:val="0"/>
      <w:marRight w:val="0"/>
      <w:marTop w:val="0"/>
      <w:marBottom w:val="0"/>
      <w:divBdr>
        <w:top w:val="none" w:sz="0" w:space="0" w:color="auto"/>
        <w:left w:val="none" w:sz="0" w:space="0" w:color="auto"/>
        <w:bottom w:val="none" w:sz="0" w:space="0" w:color="auto"/>
        <w:right w:val="none" w:sz="0" w:space="0" w:color="auto"/>
      </w:divBdr>
    </w:div>
    <w:div w:id="479663445">
      <w:marLeft w:val="0"/>
      <w:marRight w:val="0"/>
      <w:marTop w:val="0"/>
      <w:marBottom w:val="0"/>
      <w:divBdr>
        <w:top w:val="none" w:sz="0" w:space="0" w:color="auto"/>
        <w:left w:val="none" w:sz="0" w:space="0" w:color="auto"/>
        <w:bottom w:val="none" w:sz="0" w:space="0" w:color="auto"/>
        <w:right w:val="none" w:sz="0" w:space="0" w:color="auto"/>
      </w:divBdr>
    </w:div>
    <w:div w:id="479663447">
      <w:marLeft w:val="0"/>
      <w:marRight w:val="0"/>
      <w:marTop w:val="0"/>
      <w:marBottom w:val="0"/>
      <w:divBdr>
        <w:top w:val="none" w:sz="0" w:space="0" w:color="auto"/>
        <w:left w:val="none" w:sz="0" w:space="0" w:color="auto"/>
        <w:bottom w:val="none" w:sz="0" w:space="0" w:color="auto"/>
        <w:right w:val="none" w:sz="0" w:space="0" w:color="auto"/>
      </w:divBdr>
    </w:div>
    <w:div w:id="479663448">
      <w:marLeft w:val="0"/>
      <w:marRight w:val="0"/>
      <w:marTop w:val="0"/>
      <w:marBottom w:val="0"/>
      <w:divBdr>
        <w:top w:val="none" w:sz="0" w:space="0" w:color="auto"/>
        <w:left w:val="none" w:sz="0" w:space="0" w:color="auto"/>
        <w:bottom w:val="none" w:sz="0" w:space="0" w:color="auto"/>
        <w:right w:val="none" w:sz="0" w:space="0" w:color="auto"/>
      </w:divBdr>
    </w:div>
    <w:div w:id="479663449">
      <w:marLeft w:val="0"/>
      <w:marRight w:val="0"/>
      <w:marTop w:val="0"/>
      <w:marBottom w:val="0"/>
      <w:divBdr>
        <w:top w:val="none" w:sz="0" w:space="0" w:color="auto"/>
        <w:left w:val="none" w:sz="0" w:space="0" w:color="auto"/>
        <w:bottom w:val="none" w:sz="0" w:space="0" w:color="auto"/>
        <w:right w:val="none" w:sz="0" w:space="0" w:color="auto"/>
      </w:divBdr>
    </w:div>
    <w:div w:id="479663450">
      <w:marLeft w:val="0"/>
      <w:marRight w:val="0"/>
      <w:marTop w:val="0"/>
      <w:marBottom w:val="0"/>
      <w:divBdr>
        <w:top w:val="none" w:sz="0" w:space="0" w:color="auto"/>
        <w:left w:val="none" w:sz="0" w:space="0" w:color="auto"/>
        <w:bottom w:val="none" w:sz="0" w:space="0" w:color="auto"/>
        <w:right w:val="none" w:sz="0" w:space="0" w:color="auto"/>
      </w:divBdr>
    </w:div>
    <w:div w:id="479663451">
      <w:marLeft w:val="0"/>
      <w:marRight w:val="0"/>
      <w:marTop w:val="0"/>
      <w:marBottom w:val="0"/>
      <w:divBdr>
        <w:top w:val="none" w:sz="0" w:space="0" w:color="auto"/>
        <w:left w:val="none" w:sz="0" w:space="0" w:color="auto"/>
        <w:bottom w:val="none" w:sz="0" w:space="0" w:color="auto"/>
        <w:right w:val="none" w:sz="0" w:space="0" w:color="auto"/>
      </w:divBdr>
    </w:div>
    <w:div w:id="479663452">
      <w:marLeft w:val="0"/>
      <w:marRight w:val="0"/>
      <w:marTop w:val="0"/>
      <w:marBottom w:val="0"/>
      <w:divBdr>
        <w:top w:val="none" w:sz="0" w:space="0" w:color="auto"/>
        <w:left w:val="none" w:sz="0" w:space="0" w:color="auto"/>
        <w:bottom w:val="none" w:sz="0" w:space="0" w:color="auto"/>
        <w:right w:val="none" w:sz="0" w:space="0" w:color="auto"/>
      </w:divBdr>
    </w:div>
    <w:div w:id="551766828">
      <w:bodyDiv w:val="1"/>
      <w:marLeft w:val="0"/>
      <w:marRight w:val="0"/>
      <w:marTop w:val="0"/>
      <w:marBottom w:val="0"/>
      <w:divBdr>
        <w:top w:val="none" w:sz="0" w:space="0" w:color="auto"/>
        <w:left w:val="none" w:sz="0" w:space="0" w:color="auto"/>
        <w:bottom w:val="none" w:sz="0" w:space="0" w:color="auto"/>
        <w:right w:val="none" w:sz="0" w:space="0" w:color="auto"/>
      </w:divBdr>
    </w:div>
    <w:div w:id="1018509414">
      <w:bodyDiv w:val="1"/>
      <w:marLeft w:val="0"/>
      <w:marRight w:val="0"/>
      <w:marTop w:val="0"/>
      <w:marBottom w:val="0"/>
      <w:divBdr>
        <w:top w:val="none" w:sz="0" w:space="0" w:color="auto"/>
        <w:left w:val="none" w:sz="0" w:space="0" w:color="auto"/>
        <w:bottom w:val="none" w:sz="0" w:space="0" w:color="auto"/>
        <w:right w:val="none" w:sz="0" w:space="0" w:color="auto"/>
      </w:divBdr>
    </w:div>
    <w:div w:id="209862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AAB4D-1D20-4E11-8DC9-E7D4281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3405</Words>
  <Characters>23910</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Задание на выполнение работ</vt:lpstr>
    </vt:vector>
  </TitlesOfParts>
  <Company>ОАО "Рязаньэнерго"</Company>
  <LinksUpToDate>false</LinksUpToDate>
  <CharactersWithSpaces>27261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Задание на выполнение работ</dc:title>
  <dc:creator>Кашаев А.И.</dc:creator>
  <cp:lastModifiedBy>Ковалев Александр Николаевич</cp:lastModifiedBy>
  <cp:revision>3</cp:revision>
  <cp:lastPrinted>2023-03-15T11:30:00Z</cp:lastPrinted>
  <dcterms:created xsi:type="dcterms:W3CDTF">2023-03-15T11:51:00Z</dcterms:created>
  <dcterms:modified xsi:type="dcterms:W3CDTF">2023-03-15T12:15:00Z</dcterms:modified>
</cp:coreProperties>
</file>